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59B21" w14:textId="13B79EF9" w:rsidR="0026024F" w:rsidRPr="00C4778F" w:rsidRDefault="002E5F36">
      <w:pPr>
        <w:pStyle w:val="BodyText"/>
        <w:rPr>
          <w:rFonts w:asciiTheme="majorHAnsi" w:hAnsiTheme="majorHAnsi"/>
          <w:sz w:val="28"/>
          <w:szCs w:val="28"/>
        </w:rPr>
      </w:pPr>
      <w:r w:rsidRPr="00C4778F">
        <w:rPr>
          <w:rFonts w:asciiTheme="majorHAnsi" w:hAnsiTheme="majorHAnsi"/>
          <w:noProof/>
          <w:sz w:val="28"/>
          <w:szCs w:val="28"/>
        </w:rPr>
        <w:drawing>
          <wp:anchor distT="0" distB="0" distL="0" distR="0" simplePos="0" relativeHeight="251648000" behindDoc="0" locked="0" layoutInCell="1" allowOverlap="1" wp14:anchorId="6B9F53C7" wp14:editId="6A990358">
            <wp:simplePos x="0" y="0"/>
            <wp:positionH relativeFrom="page">
              <wp:posOffset>5991225</wp:posOffset>
            </wp:positionH>
            <wp:positionV relativeFrom="paragraph">
              <wp:posOffset>104775</wp:posOffset>
            </wp:positionV>
            <wp:extent cx="1371600" cy="59245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371600" cy="592455"/>
                    </a:xfrm>
                    <a:prstGeom prst="rect">
                      <a:avLst/>
                    </a:prstGeom>
                  </pic:spPr>
                </pic:pic>
              </a:graphicData>
            </a:graphic>
            <wp14:sizeRelH relativeFrom="margin">
              <wp14:pctWidth>0</wp14:pctWidth>
            </wp14:sizeRelH>
            <wp14:sizeRelV relativeFrom="margin">
              <wp14:pctHeight>0</wp14:pctHeight>
            </wp14:sizeRelV>
          </wp:anchor>
        </w:drawing>
      </w:r>
      <w:r w:rsidRPr="00C4778F">
        <w:rPr>
          <w:rFonts w:asciiTheme="majorHAnsi" w:hAnsiTheme="majorHAnsi"/>
          <w:noProof/>
          <w:sz w:val="28"/>
          <w:szCs w:val="28"/>
        </w:rPr>
        <w:drawing>
          <wp:anchor distT="0" distB="0" distL="0" distR="0" simplePos="0" relativeHeight="251652096" behindDoc="0" locked="0" layoutInCell="1" allowOverlap="1" wp14:anchorId="6444F074" wp14:editId="270EBF64">
            <wp:simplePos x="0" y="0"/>
            <wp:positionH relativeFrom="page">
              <wp:posOffset>3667125</wp:posOffset>
            </wp:positionH>
            <wp:positionV relativeFrom="page">
              <wp:posOffset>758190</wp:posOffset>
            </wp:positionV>
            <wp:extent cx="1199515" cy="511175"/>
            <wp:effectExtent l="0" t="0" r="635" b="3175"/>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9515" cy="511175"/>
                    </a:xfrm>
                    <a:prstGeom prst="rect">
                      <a:avLst/>
                    </a:prstGeom>
                  </pic:spPr>
                </pic:pic>
              </a:graphicData>
            </a:graphic>
            <wp14:sizeRelV relativeFrom="margin">
              <wp14:pctHeight>0</wp14:pctHeight>
            </wp14:sizeRelV>
          </wp:anchor>
        </w:drawing>
      </w:r>
      <w:r w:rsidRPr="00C4778F">
        <w:rPr>
          <w:rFonts w:asciiTheme="majorHAnsi" w:hAnsiTheme="majorHAnsi"/>
          <w:noProof/>
          <w:sz w:val="28"/>
          <w:szCs w:val="28"/>
        </w:rPr>
        <w:drawing>
          <wp:anchor distT="0" distB="0" distL="114300" distR="114300" simplePos="0" relativeHeight="251668480" behindDoc="0" locked="0" layoutInCell="1" allowOverlap="1" wp14:anchorId="4B3E5E16" wp14:editId="4214A65B">
            <wp:simplePos x="0" y="0"/>
            <wp:positionH relativeFrom="column">
              <wp:posOffset>377825</wp:posOffset>
            </wp:positionH>
            <wp:positionV relativeFrom="paragraph">
              <wp:posOffset>-95250</wp:posOffset>
            </wp:positionV>
            <wp:extent cx="1038225" cy="1119337"/>
            <wp:effectExtent l="0" t="0" r="0" b="508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1210" cy="1122555"/>
                    </a:xfrm>
                    <a:prstGeom prst="rect">
                      <a:avLst/>
                    </a:prstGeom>
                  </pic:spPr>
                </pic:pic>
              </a:graphicData>
            </a:graphic>
            <wp14:sizeRelH relativeFrom="margin">
              <wp14:pctWidth>0</wp14:pctWidth>
            </wp14:sizeRelH>
            <wp14:sizeRelV relativeFrom="margin">
              <wp14:pctHeight>0</wp14:pctHeight>
            </wp14:sizeRelV>
          </wp:anchor>
        </w:drawing>
      </w:r>
      <w:r w:rsidR="000A3AFE" w:rsidRPr="00C4778F">
        <w:rPr>
          <w:rFonts w:asciiTheme="majorHAnsi" w:hAnsiTheme="majorHAnsi"/>
          <w:noProof/>
          <w:sz w:val="28"/>
          <w:szCs w:val="28"/>
        </w:rPr>
        <mc:AlternateContent>
          <mc:Choice Requires="wps">
            <w:drawing>
              <wp:anchor distT="0" distB="0" distL="114300" distR="114300" simplePos="0" relativeHeight="251662336" behindDoc="0" locked="0" layoutInCell="1" allowOverlap="1" wp14:anchorId="0A403A02" wp14:editId="1994DF3A">
                <wp:simplePos x="0" y="0"/>
                <wp:positionH relativeFrom="column">
                  <wp:posOffset>-841375</wp:posOffset>
                </wp:positionH>
                <wp:positionV relativeFrom="paragraph">
                  <wp:posOffset>-609600</wp:posOffset>
                </wp:positionV>
                <wp:extent cx="781050" cy="11268075"/>
                <wp:effectExtent l="76200" t="57150" r="76200" b="104775"/>
                <wp:wrapNone/>
                <wp:docPr id="2057527924" name="Rectangle 1"/>
                <wp:cNvGraphicFramePr/>
                <a:graphic xmlns:a="http://schemas.openxmlformats.org/drawingml/2006/main">
                  <a:graphicData uri="http://schemas.microsoft.com/office/word/2010/wordprocessingShape">
                    <wps:wsp>
                      <wps:cNvSpPr/>
                      <wps:spPr>
                        <a:xfrm>
                          <a:off x="0" y="0"/>
                          <a:ext cx="781050" cy="11268075"/>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9855B" id="Rectangle 1" o:spid="_x0000_s1026" style="position:absolute;margin-left:-66.25pt;margin-top:-48pt;width:61.5pt;height:88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" fillcolor="#f79646 [3209]" strokecolor="#f79646 [3209]" strokeweight="3pt">
                <v:shadow on="t" color="black" opacity="24903f" origin=",.5" offset="0,.55556mm"/>
              </v:rect>
            </w:pict>
          </mc:Fallback>
        </mc:AlternateContent>
      </w:r>
    </w:p>
    <w:p w14:paraId="0CFD009B" w14:textId="165CAB6D" w:rsidR="0026024F" w:rsidRPr="00C4778F" w:rsidRDefault="0026024F">
      <w:pPr>
        <w:pStyle w:val="BodyText"/>
        <w:rPr>
          <w:rFonts w:asciiTheme="majorHAnsi" w:hAnsiTheme="majorHAnsi"/>
          <w:sz w:val="28"/>
          <w:szCs w:val="28"/>
        </w:rPr>
      </w:pPr>
    </w:p>
    <w:p w14:paraId="610CF5F3" w14:textId="1BC262DB" w:rsidR="0026024F" w:rsidRPr="00C4778F" w:rsidRDefault="002E5F36">
      <w:pPr>
        <w:pStyle w:val="BodyText"/>
        <w:rPr>
          <w:rFonts w:asciiTheme="majorHAnsi" w:hAnsiTheme="majorHAnsi"/>
          <w:sz w:val="28"/>
          <w:szCs w:val="28"/>
        </w:rPr>
      </w:pPr>
      <w:r w:rsidRPr="00C4778F">
        <w:rPr>
          <w:rFonts w:asciiTheme="majorHAnsi" w:hAnsiTheme="majorHAnsi"/>
          <w:noProof/>
          <w:sz w:val="28"/>
          <w:szCs w:val="28"/>
        </w:rPr>
        <w:drawing>
          <wp:anchor distT="0" distB="0" distL="0" distR="0" simplePos="0" relativeHeight="251654144" behindDoc="0" locked="0" layoutInCell="1" allowOverlap="1" wp14:anchorId="22B5FD0C" wp14:editId="64E8E529">
            <wp:simplePos x="0" y="0"/>
            <wp:positionH relativeFrom="page">
              <wp:posOffset>3038475</wp:posOffset>
            </wp:positionH>
            <wp:positionV relativeFrom="paragraph">
              <wp:posOffset>266700</wp:posOffset>
            </wp:positionV>
            <wp:extent cx="2316956" cy="2316956"/>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2316956" cy="2316956"/>
                    </a:xfrm>
                    <a:prstGeom prst="rect">
                      <a:avLst/>
                    </a:prstGeom>
                  </pic:spPr>
                </pic:pic>
              </a:graphicData>
            </a:graphic>
          </wp:anchor>
        </w:drawing>
      </w:r>
    </w:p>
    <w:p w14:paraId="49445B98" w14:textId="37BB2F50" w:rsidR="0026024F" w:rsidRPr="00C4778F" w:rsidRDefault="00B4681E">
      <w:pPr>
        <w:pStyle w:val="BodyText"/>
        <w:rPr>
          <w:rFonts w:asciiTheme="majorHAnsi" w:hAnsiTheme="majorHAnsi"/>
          <w:sz w:val="28"/>
          <w:szCs w:val="28"/>
        </w:rPr>
      </w:pPr>
      <w:r w:rsidRPr="00C4778F">
        <w:rPr>
          <w:rFonts w:asciiTheme="majorHAnsi" w:hAnsiTheme="majorHAnsi"/>
          <w:noProof/>
          <w:sz w:val="28"/>
          <w:szCs w:val="28"/>
        </w:rPr>
        <w:drawing>
          <wp:anchor distT="0" distB="0" distL="0" distR="0" simplePos="0" relativeHeight="251648512" behindDoc="0" locked="0" layoutInCell="1" allowOverlap="1" wp14:anchorId="761A29DC" wp14:editId="24B2F67A">
            <wp:simplePos x="0" y="0"/>
            <wp:positionH relativeFrom="page">
              <wp:posOffset>6057900</wp:posOffset>
            </wp:positionH>
            <wp:positionV relativeFrom="paragraph">
              <wp:posOffset>2611120</wp:posOffset>
            </wp:positionV>
            <wp:extent cx="1219200" cy="74358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1219200" cy="743585"/>
                    </a:xfrm>
                    <a:prstGeom prst="rect">
                      <a:avLst/>
                    </a:prstGeom>
                  </pic:spPr>
                </pic:pic>
              </a:graphicData>
            </a:graphic>
            <wp14:sizeRelH relativeFrom="margin">
              <wp14:pctWidth>0</wp14:pctWidth>
            </wp14:sizeRelH>
            <wp14:sizeRelV relativeFrom="margin">
              <wp14:pctHeight>0</wp14:pctHeight>
            </wp14:sizeRelV>
          </wp:anchor>
        </w:drawing>
      </w:r>
      <w:r w:rsidRPr="00C4778F">
        <w:rPr>
          <w:rFonts w:asciiTheme="majorHAnsi" w:hAnsiTheme="majorHAnsi"/>
          <w:noProof/>
          <w:position w:val="36"/>
          <w:sz w:val="28"/>
          <w:szCs w:val="28"/>
        </w:rPr>
        <w:drawing>
          <wp:anchor distT="0" distB="0" distL="114300" distR="114300" simplePos="0" relativeHeight="251651584" behindDoc="0" locked="0" layoutInCell="1" allowOverlap="1" wp14:anchorId="125764C2" wp14:editId="3F76D407">
            <wp:simplePos x="0" y="0"/>
            <wp:positionH relativeFrom="column">
              <wp:posOffset>549275</wp:posOffset>
            </wp:positionH>
            <wp:positionV relativeFrom="paragraph">
              <wp:posOffset>2733675</wp:posOffset>
            </wp:positionV>
            <wp:extent cx="1123950" cy="59655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3950" cy="596557"/>
                    </a:xfrm>
                    <a:prstGeom prst="rect">
                      <a:avLst/>
                    </a:prstGeom>
                  </pic:spPr>
                </pic:pic>
              </a:graphicData>
            </a:graphic>
            <wp14:sizeRelH relativeFrom="margin">
              <wp14:pctWidth>0</wp14:pctWidth>
            </wp14:sizeRelH>
            <wp14:sizeRelV relativeFrom="margin">
              <wp14:pctHeight>0</wp14:pctHeight>
            </wp14:sizeRelV>
          </wp:anchor>
        </w:drawing>
      </w:r>
    </w:p>
    <w:p w14:paraId="3921B363" w14:textId="3C5FEED5" w:rsidR="00B4681E" w:rsidRDefault="00B4681E" w:rsidP="00B4681E">
      <w:pPr>
        <w:pStyle w:val="BodyText"/>
        <w:spacing w:before="7"/>
        <w:rPr>
          <w:rFonts w:asciiTheme="majorHAnsi" w:hAnsiTheme="majorHAnsi"/>
          <w:sz w:val="28"/>
          <w:szCs w:val="28"/>
        </w:rPr>
      </w:pPr>
      <w:r w:rsidRPr="00C4778F">
        <w:rPr>
          <w:rFonts w:asciiTheme="majorHAnsi" w:hAnsiTheme="majorHAnsi"/>
          <w:noProof/>
          <w:sz w:val="28"/>
          <w:szCs w:val="28"/>
        </w:rPr>
        <w:drawing>
          <wp:anchor distT="0" distB="0" distL="114300" distR="114300" simplePos="0" relativeHeight="251660800" behindDoc="0" locked="0" layoutInCell="1" allowOverlap="1" wp14:anchorId="6DA93A49" wp14:editId="52F4C3C0">
            <wp:simplePos x="0" y="0"/>
            <wp:positionH relativeFrom="column">
              <wp:posOffset>196850</wp:posOffset>
            </wp:positionH>
            <wp:positionV relativeFrom="paragraph">
              <wp:posOffset>906780</wp:posOffset>
            </wp:positionV>
            <wp:extent cx="5772150" cy="1143000"/>
            <wp:effectExtent l="0" t="0" r="0" b="9525"/>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2150" cy="1143000"/>
                    </a:xfrm>
                    <a:prstGeom prst="rect">
                      <a:avLst/>
                    </a:prstGeom>
                  </pic:spPr>
                </pic:pic>
              </a:graphicData>
            </a:graphic>
            <wp14:sizeRelV relativeFrom="margin">
              <wp14:pctHeight>0</wp14:pctHeight>
            </wp14:sizeRelV>
          </wp:anchor>
        </w:drawing>
      </w:r>
    </w:p>
    <w:p w14:paraId="255C0EA1" w14:textId="314B9A01" w:rsidR="0026024F" w:rsidRPr="00C4778F" w:rsidRDefault="0026024F" w:rsidP="00B4681E">
      <w:pPr>
        <w:pStyle w:val="BodyText"/>
        <w:spacing w:before="7"/>
        <w:rPr>
          <w:rFonts w:asciiTheme="majorHAnsi" w:hAnsiTheme="majorHAnsi"/>
          <w:sz w:val="28"/>
          <w:szCs w:val="28"/>
        </w:rPr>
      </w:pPr>
    </w:p>
    <w:p w14:paraId="57AA0204" w14:textId="53C62023" w:rsidR="0026024F" w:rsidRPr="00C4778F" w:rsidRDefault="0026024F">
      <w:pPr>
        <w:pStyle w:val="BodyText"/>
        <w:spacing w:before="9"/>
        <w:rPr>
          <w:rFonts w:asciiTheme="majorHAnsi" w:hAnsiTheme="majorHAnsi"/>
          <w:sz w:val="28"/>
          <w:szCs w:val="28"/>
        </w:rPr>
      </w:pPr>
    </w:p>
    <w:p w14:paraId="301C30E4" w14:textId="1A34FEE5" w:rsidR="0026024F" w:rsidRPr="00C4778F" w:rsidRDefault="0026024F">
      <w:pPr>
        <w:pStyle w:val="BodyText"/>
        <w:rPr>
          <w:rFonts w:asciiTheme="majorHAnsi" w:hAnsiTheme="majorHAnsi"/>
          <w:sz w:val="28"/>
          <w:szCs w:val="28"/>
        </w:rPr>
      </w:pPr>
    </w:p>
    <w:p w14:paraId="448C61B6" w14:textId="5BE78AD8" w:rsidR="0026024F" w:rsidRPr="00C4778F" w:rsidRDefault="0026024F">
      <w:pPr>
        <w:pStyle w:val="BodyText"/>
        <w:rPr>
          <w:rFonts w:asciiTheme="majorHAnsi" w:hAnsiTheme="majorHAnsi"/>
          <w:sz w:val="28"/>
          <w:szCs w:val="28"/>
        </w:rPr>
      </w:pPr>
    </w:p>
    <w:p w14:paraId="603D11D7" w14:textId="763BD1D5" w:rsidR="00400033" w:rsidRPr="00C4778F" w:rsidRDefault="00400033" w:rsidP="00400033">
      <w:pPr>
        <w:pStyle w:val="Title"/>
        <w:spacing w:line="502" w:lineRule="exact"/>
        <w:rPr>
          <w:rFonts w:asciiTheme="majorHAnsi" w:hAnsiTheme="majorHAnsi"/>
          <w:sz w:val="28"/>
          <w:szCs w:val="28"/>
        </w:rPr>
      </w:pPr>
      <w:r w:rsidRPr="00C4778F">
        <w:rPr>
          <w:rFonts w:asciiTheme="majorHAnsi" w:hAnsiTheme="majorHAnsi"/>
          <w:sz w:val="28"/>
          <w:szCs w:val="28"/>
        </w:rPr>
        <w:t xml:space="preserve">             </w:t>
      </w:r>
    </w:p>
    <w:p w14:paraId="77D08DE6" w14:textId="7CDD075C" w:rsidR="00C57F58" w:rsidRPr="00C4778F" w:rsidRDefault="00C57F58" w:rsidP="00400033">
      <w:pPr>
        <w:pStyle w:val="Title"/>
        <w:spacing w:line="502" w:lineRule="exact"/>
        <w:rPr>
          <w:rFonts w:asciiTheme="majorHAnsi" w:hAnsiTheme="majorHAnsi"/>
          <w:sz w:val="28"/>
          <w:szCs w:val="28"/>
        </w:rPr>
      </w:pPr>
    </w:p>
    <w:p w14:paraId="50D0C36A" w14:textId="77777777" w:rsidR="004D020F" w:rsidRPr="00C4778F" w:rsidRDefault="00400033" w:rsidP="003109D4">
      <w:pPr>
        <w:rPr>
          <w:rFonts w:asciiTheme="majorHAnsi" w:hAnsiTheme="majorHAnsi"/>
          <w:b/>
          <w:color w:val="984806" w:themeColor="accent6" w:themeShade="80"/>
          <w:sz w:val="28"/>
          <w:szCs w:val="28"/>
        </w:rPr>
      </w:pPr>
      <w:r w:rsidRPr="00C4778F">
        <w:rPr>
          <w:rFonts w:asciiTheme="majorHAnsi" w:hAnsiTheme="majorHAnsi"/>
          <w:b/>
          <w:color w:val="202020"/>
          <w:sz w:val="28"/>
          <w:szCs w:val="28"/>
        </w:rPr>
        <w:t xml:space="preserve">              </w:t>
      </w:r>
      <w:r w:rsidR="003109D4" w:rsidRPr="00C4778F">
        <w:rPr>
          <w:rFonts w:asciiTheme="majorHAnsi" w:hAnsiTheme="majorHAnsi"/>
          <w:b/>
          <w:color w:val="202020"/>
          <w:sz w:val="28"/>
          <w:szCs w:val="28"/>
        </w:rPr>
        <w:t xml:space="preserve">   </w:t>
      </w:r>
      <w:r w:rsidR="003109D4" w:rsidRPr="00C4778F">
        <w:rPr>
          <w:rFonts w:asciiTheme="majorHAnsi" w:hAnsiTheme="majorHAnsi"/>
          <w:b/>
          <w:color w:val="984806" w:themeColor="accent6" w:themeShade="80"/>
          <w:sz w:val="28"/>
          <w:szCs w:val="28"/>
        </w:rPr>
        <w:t xml:space="preserve"> </w:t>
      </w:r>
    </w:p>
    <w:p w14:paraId="77F348FB" w14:textId="621E0796" w:rsidR="003109D4" w:rsidRPr="00C4778F" w:rsidRDefault="004D020F" w:rsidP="004D020F">
      <w:pPr>
        <w:jc w:val="center"/>
        <w:rPr>
          <w:rFonts w:asciiTheme="majorHAnsi" w:hAnsiTheme="majorHAnsi"/>
          <w:sz w:val="28"/>
          <w:szCs w:val="28"/>
        </w:rPr>
      </w:pPr>
      <w:r w:rsidRPr="00C4778F">
        <w:rPr>
          <w:rFonts w:asciiTheme="majorHAnsi" w:hAnsiTheme="majorHAnsi"/>
          <w:b/>
          <w:color w:val="984806" w:themeColor="accent6" w:themeShade="80"/>
          <w:sz w:val="28"/>
          <w:szCs w:val="28"/>
        </w:rPr>
        <w:t xml:space="preserve">  </w:t>
      </w:r>
      <w:r w:rsidRPr="00B4681E">
        <w:rPr>
          <w:rFonts w:asciiTheme="majorHAnsi" w:hAnsiTheme="majorHAnsi"/>
          <w:b/>
          <w:color w:val="984806" w:themeColor="accent6" w:themeShade="80"/>
          <w:sz w:val="40"/>
          <w:szCs w:val="40"/>
        </w:rPr>
        <w:t xml:space="preserve"> </w:t>
      </w:r>
      <w:r w:rsidR="004D0919" w:rsidRPr="00A05B68">
        <w:rPr>
          <w:rFonts w:asciiTheme="majorHAnsi" w:hAnsiTheme="majorHAnsi"/>
          <w:b/>
          <w:color w:val="984806" w:themeColor="accent6" w:themeShade="80"/>
          <w:sz w:val="44"/>
          <w:szCs w:val="44"/>
        </w:rPr>
        <w:t xml:space="preserve">Visit to </w:t>
      </w:r>
      <w:proofErr w:type="spellStart"/>
      <w:r w:rsidR="00996907" w:rsidRPr="00A05B68">
        <w:rPr>
          <w:rFonts w:asciiTheme="majorHAnsi" w:hAnsiTheme="majorHAnsi"/>
          <w:b/>
          <w:color w:val="984806" w:themeColor="accent6" w:themeShade="80"/>
          <w:sz w:val="44"/>
          <w:szCs w:val="44"/>
        </w:rPr>
        <w:t>Endoc</w:t>
      </w:r>
      <w:proofErr w:type="spellEnd"/>
      <w:r w:rsidR="00996907" w:rsidRPr="00A05B68">
        <w:rPr>
          <w:rFonts w:asciiTheme="majorHAnsi" w:hAnsiTheme="majorHAnsi"/>
          <w:b/>
          <w:color w:val="984806" w:themeColor="accent6" w:themeShade="80"/>
          <w:sz w:val="44"/>
          <w:szCs w:val="44"/>
        </w:rPr>
        <w:t xml:space="preserve"> Lifecare Pvt. Ltd.</w:t>
      </w:r>
    </w:p>
    <w:p w14:paraId="0B55124B" w14:textId="77777777" w:rsidR="002E5F36" w:rsidRPr="00C4778F" w:rsidRDefault="00C57F58" w:rsidP="002E5F36">
      <w:pPr>
        <w:pStyle w:val="Title"/>
        <w:spacing w:before="24"/>
        <w:ind w:left="0"/>
        <w:jc w:val="center"/>
        <w:rPr>
          <w:rFonts w:asciiTheme="majorHAnsi" w:hAnsiTheme="majorHAnsi"/>
          <w:color w:val="C0504D" w:themeColor="accent2"/>
          <w:sz w:val="28"/>
          <w:szCs w:val="28"/>
        </w:rPr>
      </w:pPr>
      <w:r w:rsidRPr="00C4778F">
        <w:rPr>
          <w:rFonts w:asciiTheme="majorHAnsi" w:hAnsiTheme="majorHAnsi"/>
          <w:color w:val="C0504D" w:themeColor="accent2"/>
          <w:sz w:val="28"/>
          <w:szCs w:val="28"/>
        </w:rPr>
        <w:t xml:space="preserve">      </w:t>
      </w:r>
      <w:r w:rsidR="000A3AFE" w:rsidRPr="00C4778F">
        <w:rPr>
          <w:rFonts w:asciiTheme="majorHAnsi" w:hAnsiTheme="majorHAnsi"/>
          <w:color w:val="C0504D" w:themeColor="accent2"/>
          <w:sz w:val="28"/>
          <w:szCs w:val="28"/>
        </w:rPr>
        <w:t xml:space="preserve">   </w:t>
      </w:r>
    </w:p>
    <w:p w14:paraId="5597B15A" w14:textId="227D11BB" w:rsidR="003109D4" w:rsidRPr="00996907" w:rsidRDefault="003109D4" w:rsidP="002E5F36">
      <w:pPr>
        <w:pStyle w:val="Title"/>
        <w:spacing w:before="24"/>
        <w:ind w:left="0"/>
        <w:jc w:val="center"/>
        <w:rPr>
          <w:rFonts w:asciiTheme="majorHAnsi" w:hAnsiTheme="majorHAnsi"/>
          <w:sz w:val="32"/>
          <w:szCs w:val="32"/>
        </w:rPr>
      </w:pPr>
      <w:r w:rsidRPr="00C4778F">
        <w:rPr>
          <w:rFonts w:asciiTheme="majorHAnsi" w:hAnsiTheme="majorHAnsi"/>
          <w:sz w:val="28"/>
          <w:szCs w:val="28"/>
        </w:rPr>
        <w:t xml:space="preserve">  </w:t>
      </w:r>
      <w:r w:rsidR="004D020F" w:rsidRPr="00C4778F">
        <w:rPr>
          <w:rFonts w:asciiTheme="majorHAnsi" w:hAnsiTheme="majorHAnsi"/>
          <w:sz w:val="28"/>
          <w:szCs w:val="28"/>
        </w:rPr>
        <w:t xml:space="preserve">   </w:t>
      </w:r>
      <w:r w:rsidRPr="00C4778F">
        <w:rPr>
          <w:rFonts w:asciiTheme="majorHAnsi" w:hAnsiTheme="majorHAnsi"/>
          <w:sz w:val="28"/>
          <w:szCs w:val="28"/>
        </w:rPr>
        <w:t xml:space="preserve"> </w:t>
      </w:r>
      <w:r w:rsidRPr="00996907">
        <w:rPr>
          <w:rFonts w:asciiTheme="majorHAnsi" w:hAnsiTheme="majorHAnsi"/>
          <w:sz w:val="32"/>
          <w:szCs w:val="32"/>
        </w:rPr>
        <w:t>3</w:t>
      </w:r>
      <w:r w:rsidRPr="00996907">
        <w:rPr>
          <w:rFonts w:asciiTheme="majorHAnsi" w:hAnsiTheme="majorHAnsi"/>
          <w:sz w:val="32"/>
          <w:szCs w:val="32"/>
          <w:vertAlign w:val="superscript"/>
        </w:rPr>
        <w:t>rd</w:t>
      </w:r>
      <w:r w:rsidRPr="00996907">
        <w:rPr>
          <w:rFonts w:asciiTheme="majorHAnsi" w:hAnsiTheme="majorHAnsi"/>
          <w:sz w:val="32"/>
          <w:szCs w:val="32"/>
        </w:rPr>
        <w:t xml:space="preserve"> August 2023</w:t>
      </w:r>
    </w:p>
    <w:p w14:paraId="22987C7E" w14:textId="77777777" w:rsidR="002E5F36" w:rsidRPr="00996907" w:rsidRDefault="002E5F36" w:rsidP="002E5F36">
      <w:pPr>
        <w:pStyle w:val="Title"/>
        <w:spacing w:before="24"/>
        <w:ind w:left="0"/>
        <w:jc w:val="center"/>
        <w:rPr>
          <w:rFonts w:asciiTheme="majorHAnsi" w:hAnsiTheme="majorHAnsi"/>
          <w:color w:val="C0504D" w:themeColor="accent2"/>
          <w:sz w:val="32"/>
          <w:szCs w:val="32"/>
        </w:rPr>
      </w:pPr>
    </w:p>
    <w:p w14:paraId="12C43EC4" w14:textId="58FFA08B" w:rsidR="002E5F36" w:rsidRPr="00996907" w:rsidRDefault="004D020F" w:rsidP="002E5F36">
      <w:pPr>
        <w:pStyle w:val="BodyText"/>
        <w:jc w:val="center"/>
        <w:rPr>
          <w:rFonts w:asciiTheme="majorHAnsi" w:hAnsiTheme="majorHAnsi"/>
          <w:bCs/>
          <w:color w:val="000000" w:themeColor="text1"/>
          <w:sz w:val="32"/>
          <w:szCs w:val="32"/>
        </w:rPr>
      </w:pPr>
      <w:r w:rsidRPr="00996907">
        <w:rPr>
          <w:rFonts w:asciiTheme="majorHAnsi" w:hAnsiTheme="majorHAnsi"/>
          <w:bCs/>
          <w:color w:val="000000" w:themeColor="text1"/>
          <w:sz w:val="32"/>
          <w:szCs w:val="32"/>
        </w:rPr>
        <w:t xml:space="preserve">     </w:t>
      </w:r>
      <w:proofErr w:type="spellStart"/>
      <w:r w:rsidR="002E5F36" w:rsidRPr="00996907">
        <w:rPr>
          <w:rFonts w:asciiTheme="majorHAnsi" w:hAnsiTheme="majorHAnsi"/>
          <w:bCs/>
          <w:color w:val="000000" w:themeColor="text1"/>
          <w:sz w:val="32"/>
          <w:szCs w:val="32"/>
        </w:rPr>
        <w:t>Endoc</w:t>
      </w:r>
      <w:proofErr w:type="spellEnd"/>
      <w:r w:rsidR="002E5F36" w:rsidRPr="00996907">
        <w:rPr>
          <w:rFonts w:asciiTheme="majorHAnsi" w:hAnsiTheme="majorHAnsi"/>
          <w:bCs/>
          <w:color w:val="000000" w:themeColor="text1"/>
          <w:sz w:val="32"/>
          <w:szCs w:val="32"/>
        </w:rPr>
        <w:t xml:space="preserve"> Lifecare Pvt. Ltd.</w:t>
      </w:r>
    </w:p>
    <w:p w14:paraId="7241C9F7" w14:textId="746F82B2" w:rsidR="002E5F36" w:rsidRPr="00996907" w:rsidRDefault="004D020F" w:rsidP="002E5F36">
      <w:pPr>
        <w:pStyle w:val="BodyText"/>
        <w:jc w:val="center"/>
        <w:rPr>
          <w:rFonts w:asciiTheme="majorHAnsi" w:hAnsiTheme="majorHAnsi" w:cs="Times New Roman"/>
          <w:sz w:val="32"/>
          <w:szCs w:val="32"/>
        </w:rPr>
      </w:pPr>
      <w:r w:rsidRPr="00996907">
        <w:rPr>
          <w:rFonts w:asciiTheme="majorHAnsi" w:hAnsiTheme="majorHAnsi" w:cs="Times New Roman"/>
          <w:sz w:val="32"/>
          <w:szCs w:val="32"/>
        </w:rPr>
        <w:t xml:space="preserve">  </w:t>
      </w:r>
      <w:r w:rsidR="00EF69FC">
        <w:rPr>
          <w:rFonts w:asciiTheme="majorHAnsi" w:hAnsiTheme="majorHAnsi" w:cs="Times New Roman"/>
          <w:sz w:val="32"/>
          <w:szCs w:val="32"/>
        </w:rPr>
        <w:t xml:space="preserve"> </w:t>
      </w:r>
      <w:r w:rsidRPr="00996907">
        <w:rPr>
          <w:rFonts w:asciiTheme="majorHAnsi" w:hAnsiTheme="majorHAnsi" w:cs="Times New Roman"/>
          <w:sz w:val="32"/>
          <w:szCs w:val="32"/>
        </w:rPr>
        <w:t xml:space="preserve"> </w:t>
      </w:r>
      <w:r w:rsidR="003109D4" w:rsidRPr="00996907">
        <w:rPr>
          <w:rFonts w:asciiTheme="majorHAnsi" w:hAnsiTheme="majorHAnsi" w:cs="Times New Roman"/>
          <w:sz w:val="32"/>
          <w:szCs w:val="32"/>
        </w:rPr>
        <w:t xml:space="preserve">Industrial Area, </w:t>
      </w:r>
      <w:proofErr w:type="spellStart"/>
      <w:r w:rsidR="003109D4" w:rsidRPr="00996907">
        <w:rPr>
          <w:rFonts w:asciiTheme="majorHAnsi" w:hAnsiTheme="majorHAnsi" w:cs="Times New Roman"/>
          <w:sz w:val="32"/>
          <w:szCs w:val="32"/>
        </w:rPr>
        <w:t>Shapar</w:t>
      </w:r>
      <w:proofErr w:type="spellEnd"/>
    </w:p>
    <w:p w14:paraId="1F993549" w14:textId="6F8DBC37" w:rsidR="003109D4" w:rsidRPr="00996907" w:rsidRDefault="004D020F" w:rsidP="002E5F36">
      <w:pPr>
        <w:pStyle w:val="BodyText"/>
        <w:jc w:val="center"/>
        <w:rPr>
          <w:rFonts w:asciiTheme="majorHAnsi" w:hAnsiTheme="majorHAnsi"/>
          <w:sz w:val="32"/>
          <w:szCs w:val="32"/>
        </w:rPr>
      </w:pPr>
      <w:r w:rsidRPr="00996907">
        <w:rPr>
          <w:rFonts w:asciiTheme="majorHAnsi" w:hAnsiTheme="majorHAnsi" w:cs="Times New Roman"/>
          <w:sz w:val="32"/>
          <w:szCs w:val="32"/>
        </w:rPr>
        <w:t xml:space="preserve">   </w:t>
      </w:r>
      <w:r w:rsidR="002E5F36" w:rsidRPr="00996907">
        <w:rPr>
          <w:rFonts w:asciiTheme="majorHAnsi" w:hAnsiTheme="majorHAnsi" w:cs="Times New Roman"/>
          <w:sz w:val="32"/>
          <w:szCs w:val="32"/>
        </w:rPr>
        <w:t>Rajkot</w:t>
      </w:r>
    </w:p>
    <w:p w14:paraId="35A51019" w14:textId="77777777" w:rsidR="0026024F" w:rsidRPr="00C4778F" w:rsidRDefault="0026024F">
      <w:pPr>
        <w:pStyle w:val="BodyText"/>
        <w:rPr>
          <w:rFonts w:asciiTheme="majorHAnsi" w:hAnsiTheme="majorHAnsi"/>
          <w:sz w:val="28"/>
          <w:szCs w:val="28"/>
        </w:rPr>
      </w:pPr>
    </w:p>
    <w:p w14:paraId="186756CB" w14:textId="77777777" w:rsidR="0026024F" w:rsidRPr="00C4778F" w:rsidRDefault="0026024F">
      <w:pPr>
        <w:pStyle w:val="BodyText"/>
        <w:rPr>
          <w:rFonts w:asciiTheme="majorHAnsi" w:hAnsiTheme="majorHAnsi"/>
          <w:sz w:val="28"/>
          <w:szCs w:val="28"/>
        </w:rPr>
      </w:pPr>
    </w:p>
    <w:p w14:paraId="4F7956B4" w14:textId="77777777" w:rsidR="0026024F" w:rsidRPr="00C4778F" w:rsidRDefault="0026024F">
      <w:pPr>
        <w:pStyle w:val="BodyText"/>
        <w:rPr>
          <w:rFonts w:asciiTheme="majorHAnsi" w:hAnsiTheme="majorHAnsi"/>
          <w:sz w:val="28"/>
          <w:szCs w:val="28"/>
        </w:rPr>
      </w:pPr>
    </w:p>
    <w:p w14:paraId="7D0010A0" w14:textId="77777777" w:rsidR="0026024F" w:rsidRPr="00C4778F" w:rsidRDefault="0026024F">
      <w:pPr>
        <w:pStyle w:val="BodyText"/>
        <w:rPr>
          <w:rFonts w:asciiTheme="majorHAnsi" w:hAnsiTheme="majorHAnsi"/>
          <w:sz w:val="28"/>
          <w:szCs w:val="28"/>
        </w:rPr>
      </w:pPr>
    </w:p>
    <w:p w14:paraId="5A595A71" w14:textId="77777777" w:rsidR="002E5F36" w:rsidRPr="00C4778F" w:rsidRDefault="002E5F36">
      <w:pPr>
        <w:pStyle w:val="BodyText"/>
        <w:rPr>
          <w:rFonts w:asciiTheme="majorHAnsi" w:hAnsiTheme="majorHAnsi"/>
          <w:sz w:val="28"/>
          <w:szCs w:val="28"/>
        </w:rPr>
      </w:pPr>
    </w:p>
    <w:p w14:paraId="31E7E7DF" w14:textId="77777777" w:rsidR="0026024F" w:rsidRPr="00C4778F" w:rsidRDefault="00535306">
      <w:pPr>
        <w:spacing w:before="80"/>
        <w:ind w:left="100"/>
        <w:rPr>
          <w:rFonts w:asciiTheme="majorHAnsi" w:hAnsiTheme="majorHAnsi"/>
          <w:b/>
          <w:color w:val="984806" w:themeColor="accent6" w:themeShade="80"/>
          <w:sz w:val="28"/>
          <w:szCs w:val="28"/>
        </w:rPr>
      </w:pPr>
      <w:r w:rsidRPr="00C4778F">
        <w:rPr>
          <w:rFonts w:asciiTheme="majorHAnsi" w:hAnsiTheme="majorHAnsi"/>
          <w:b/>
          <w:color w:val="984806" w:themeColor="accent6" w:themeShade="80"/>
          <w:w w:val="105"/>
          <w:sz w:val="28"/>
          <w:szCs w:val="28"/>
        </w:rPr>
        <w:t>Contents</w:t>
      </w:r>
    </w:p>
    <w:sdt>
      <w:sdtPr>
        <w:rPr>
          <w:rFonts w:asciiTheme="majorHAnsi" w:eastAsia="Cambria" w:hAnsiTheme="majorHAnsi" w:cs="Cambria"/>
          <w:b w:val="0"/>
          <w:bCs w:val="0"/>
          <w:sz w:val="28"/>
          <w:szCs w:val="28"/>
        </w:rPr>
        <w:id w:val="48890333"/>
        <w:docPartObj>
          <w:docPartGallery w:val="Table of Contents"/>
          <w:docPartUnique/>
        </w:docPartObj>
      </w:sdtPr>
      <w:sdtContent>
        <w:p w14:paraId="30197455" w14:textId="2A0BEAAC" w:rsidR="00EF69FC" w:rsidRDefault="00535306">
          <w:pPr>
            <w:pStyle w:val="TOC1"/>
            <w:tabs>
              <w:tab w:val="right" w:leader="dot" w:pos="9970"/>
            </w:tabs>
            <w:rPr>
              <w:rFonts w:asciiTheme="minorHAnsi" w:eastAsiaTheme="minorEastAsia" w:hAnsiTheme="minorHAnsi" w:cstheme="minorBidi"/>
              <w:b w:val="0"/>
              <w:bCs w:val="0"/>
              <w:noProof/>
              <w:kern w:val="2"/>
              <w:lang w:bidi="gu-IN"/>
              <w14:ligatures w14:val="standardContextual"/>
            </w:rPr>
          </w:pPr>
          <w:r w:rsidRPr="00C4778F">
            <w:rPr>
              <w:rFonts w:asciiTheme="majorHAnsi" w:hAnsiTheme="majorHAnsi"/>
              <w:b w:val="0"/>
              <w:bCs w:val="0"/>
              <w:sz w:val="28"/>
              <w:szCs w:val="28"/>
            </w:rPr>
            <w:fldChar w:fldCharType="begin"/>
          </w:r>
          <w:r w:rsidRPr="00C4778F">
            <w:rPr>
              <w:rFonts w:asciiTheme="majorHAnsi" w:hAnsiTheme="majorHAnsi"/>
              <w:b w:val="0"/>
              <w:bCs w:val="0"/>
              <w:sz w:val="28"/>
              <w:szCs w:val="28"/>
            </w:rPr>
            <w:instrText xml:space="preserve">TOC \o "1-1" \h \z \u </w:instrText>
          </w:r>
          <w:r w:rsidRPr="00C4778F">
            <w:rPr>
              <w:rFonts w:asciiTheme="majorHAnsi" w:hAnsiTheme="majorHAnsi"/>
              <w:b w:val="0"/>
              <w:bCs w:val="0"/>
              <w:sz w:val="28"/>
              <w:szCs w:val="28"/>
            </w:rPr>
            <w:fldChar w:fldCharType="separate"/>
          </w:r>
          <w:hyperlink w:anchor="_Toc144121682" w:history="1">
            <w:r w:rsidR="00EF69FC" w:rsidRPr="009B73EE">
              <w:rPr>
                <w:rStyle w:val="Hyperlink"/>
                <w:rFonts w:asciiTheme="majorHAnsi" w:hAnsiTheme="majorHAnsi"/>
                <w:noProof/>
              </w:rPr>
              <w:t>Saurashtra</w:t>
            </w:r>
            <w:r w:rsidR="00EF69FC" w:rsidRPr="009B73EE">
              <w:rPr>
                <w:rStyle w:val="Hyperlink"/>
                <w:rFonts w:asciiTheme="majorHAnsi" w:hAnsiTheme="majorHAnsi"/>
                <w:noProof/>
                <w:spacing w:val="-8"/>
              </w:rPr>
              <w:t xml:space="preserve"> </w:t>
            </w:r>
            <w:r w:rsidR="00EF69FC" w:rsidRPr="009B73EE">
              <w:rPr>
                <w:rStyle w:val="Hyperlink"/>
                <w:rFonts w:asciiTheme="majorHAnsi" w:hAnsiTheme="majorHAnsi"/>
                <w:noProof/>
              </w:rPr>
              <w:t>University</w:t>
            </w:r>
            <w:r w:rsidR="00EF69FC" w:rsidRPr="009B73EE">
              <w:rPr>
                <w:rStyle w:val="Hyperlink"/>
                <w:rFonts w:asciiTheme="majorHAnsi" w:hAnsiTheme="majorHAnsi"/>
                <w:noProof/>
                <w:spacing w:val="-8"/>
              </w:rPr>
              <w:t xml:space="preserve"> </w:t>
            </w:r>
            <w:r w:rsidR="00EF69FC" w:rsidRPr="009B73EE">
              <w:rPr>
                <w:rStyle w:val="Hyperlink"/>
                <w:rFonts w:asciiTheme="majorHAnsi" w:hAnsiTheme="majorHAnsi"/>
                <w:noProof/>
              </w:rPr>
              <w:t>–</w:t>
            </w:r>
            <w:r w:rsidR="00EF69FC" w:rsidRPr="009B73EE">
              <w:rPr>
                <w:rStyle w:val="Hyperlink"/>
                <w:rFonts w:asciiTheme="majorHAnsi" w:hAnsiTheme="majorHAnsi"/>
                <w:noProof/>
                <w:spacing w:val="-8"/>
              </w:rPr>
              <w:t xml:space="preserve"> </w:t>
            </w:r>
            <w:r w:rsidR="00EF69FC" w:rsidRPr="009B73EE">
              <w:rPr>
                <w:rStyle w:val="Hyperlink"/>
                <w:rFonts w:asciiTheme="majorHAnsi" w:hAnsiTheme="majorHAnsi"/>
                <w:noProof/>
              </w:rPr>
              <w:t>IIC</w:t>
            </w:r>
            <w:r w:rsidR="00EF69FC">
              <w:rPr>
                <w:noProof/>
                <w:webHidden/>
              </w:rPr>
              <w:tab/>
            </w:r>
            <w:r w:rsidR="00EF69FC">
              <w:rPr>
                <w:noProof/>
                <w:webHidden/>
              </w:rPr>
              <w:fldChar w:fldCharType="begin"/>
            </w:r>
            <w:r w:rsidR="00EF69FC">
              <w:rPr>
                <w:noProof/>
                <w:webHidden/>
              </w:rPr>
              <w:instrText xml:space="preserve"> PAGEREF _Toc144121682 \h </w:instrText>
            </w:r>
            <w:r w:rsidR="00EF69FC">
              <w:rPr>
                <w:noProof/>
                <w:webHidden/>
              </w:rPr>
            </w:r>
            <w:r w:rsidR="00EF69FC">
              <w:rPr>
                <w:noProof/>
                <w:webHidden/>
              </w:rPr>
              <w:fldChar w:fldCharType="separate"/>
            </w:r>
            <w:r w:rsidR="00AC7734">
              <w:rPr>
                <w:noProof/>
                <w:webHidden/>
              </w:rPr>
              <w:t>3</w:t>
            </w:r>
            <w:r w:rsidR="00EF69FC">
              <w:rPr>
                <w:noProof/>
                <w:webHidden/>
              </w:rPr>
              <w:fldChar w:fldCharType="end"/>
            </w:r>
          </w:hyperlink>
        </w:p>
        <w:p w14:paraId="5B90B4A6" w14:textId="1CFB33BF" w:rsidR="00EF69FC" w:rsidRDefault="00EF69FC">
          <w:pPr>
            <w:pStyle w:val="TOC1"/>
            <w:tabs>
              <w:tab w:val="right" w:leader="dot" w:pos="9970"/>
            </w:tabs>
            <w:rPr>
              <w:rFonts w:asciiTheme="minorHAnsi" w:eastAsiaTheme="minorEastAsia" w:hAnsiTheme="minorHAnsi" w:cstheme="minorBidi"/>
              <w:b w:val="0"/>
              <w:bCs w:val="0"/>
              <w:noProof/>
              <w:kern w:val="2"/>
              <w:lang w:bidi="gu-IN"/>
              <w14:ligatures w14:val="standardContextual"/>
            </w:rPr>
          </w:pPr>
          <w:hyperlink w:anchor="_Toc144121683" w:history="1">
            <w:r w:rsidRPr="009B73EE">
              <w:rPr>
                <w:rStyle w:val="Hyperlink"/>
                <w:rFonts w:asciiTheme="majorHAnsi" w:hAnsiTheme="majorHAnsi"/>
                <w:noProof/>
              </w:rPr>
              <w:t>Event</w:t>
            </w:r>
            <w:r w:rsidRPr="009B73EE">
              <w:rPr>
                <w:rStyle w:val="Hyperlink"/>
                <w:rFonts w:asciiTheme="majorHAnsi" w:hAnsiTheme="majorHAnsi"/>
                <w:noProof/>
                <w:spacing w:val="16"/>
              </w:rPr>
              <w:t xml:space="preserve"> </w:t>
            </w:r>
            <w:r w:rsidRPr="009B73EE">
              <w:rPr>
                <w:rStyle w:val="Hyperlink"/>
                <w:rFonts w:asciiTheme="majorHAnsi" w:hAnsiTheme="majorHAnsi"/>
                <w:noProof/>
              </w:rPr>
              <w:t>Schedule</w:t>
            </w:r>
            <w:r>
              <w:rPr>
                <w:noProof/>
                <w:webHidden/>
              </w:rPr>
              <w:tab/>
            </w:r>
            <w:r>
              <w:rPr>
                <w:noProof/>
                <w:webHidden/>
              </w:rPr>
              <w:fldChar w:fldCharType="begin"/>
            </w:r>
            <w:r>
              <w:rPr>
                <w:noProof/>
                <w:webHidden/>
              </w:rPr>
              <w:instrText xml:space="preserve"> PAGEREF _Toc144121683 \h </w:instrText>
            </w:r>
            <w:r>
              <w:rPr>
                <w:noProof/>
                <w:webHidden/>
              </w:rPr>
            </w:r>
            <w:r>
              <w:rPr>
                <w:noProof/>
                <w:webHidden/>
              </w:rPr>
              <w:fldChar w:fldCharType="separate"/>
            </w:r>
            <w:r w:rsidR="00AC7734">
              <w:rPr>
                <w:noProof/>
                <w:webHidden/>
              </w:rPr>
              <w:t>3</w:t>
            </w:r>
            <w:r>
              <w:rPr>
                <w:noProof/>
                <w:webHidden/>
              </w:rPr>
              <w:fldChar w:fldCharType="end"/>
            </w:r>
          </w:hyperlink>
        </w:p>
        <w:p w14:paraId="596F37FE" w14:textId="5FF6A82C" w:rsidR="00EF69FC" w:rsidRDefault="00EF69FC">
          <w:pPr>
            <w:pStyle w:val="TOC1"/>
            <w:tabs>
              <w:tab w:val="right" w:leader="dot" w:pos="9970"/>
            </w:tabs>
            <w:rPr>
              <w:rFonts w:asciiTheme="minorHAnsi" w:eastAsiaTheme="minorEastAsia" w:hAnsiTheme="minorHAnsi" w:cstheme="minorBidi"/>
              <w:b w:val="0"/>
              <w:bCs w:val="0"/>
              <w:noProof/>
              <w:kern w:val="2"/>
              <w:lang w:bidi="gu-IN"/>
              <w14:ligatures w14:val="standardContextual"/>
            </w:rPr>
          </w:pPr>
          <w:hyperlink w:anchor="_Toc144121684" w:history="1">
            <w:r w:rsidRPr="009B73EE">
              <w:rPr>
                <w:rStyle w:val="Hyperlink"/>
                <w:rFonts w:asciiTheme="majorHAnsi" w:hAnsiTheme="majorHAnsi"/>
                <w:noProof/>
              </w:rPr>
              <w:t>Event</w:t>
            </w:r>
            <w:r w:rsidRPr="009B73EE">
              <w:rPr>
                <w:rStyle w:val="Hyperlink"/>
                <w:rFonts w:asciiTheme="majorHAnsi" w:hAnsiTheme="majorHAnsi"/>
                <w:noProof/>
                <w:spacing w:val="21"/>
              </w:rPr>
              <w:t xml:space="preserve"> </w:t>
            </w:r>
            <w:r w:rsidRPr="009B73EE">
              <w:rPr>
                <w:rStyle w:val="Hyperlink"/>
                <w:rFonts w:asciiTheme="majorHAnsi" w:hAnsiTheme="majorHAnsi"/>
                <w:noProof/>
              </w:rPr>
              <w:t>Registration</w:t>
            </w:r>
            <w:r w:rsidRPr="009B73EE">
              <w:rPr>
                <w:rStyle w:val="Hyperlink"/>
                <w:rFonts w:asciiTheme="majorHAnsi" w:hAnsiTheme="majorHAnsi"/>
                <w:noProof/>
                <w:spacing w:val="21"/>
              </w:rPr>
              <w:t xml:space="preserve"> </w:t>
            </w:r>
            <w:r w:rsidRPr="009B73EE">
              <w:rPr>
                <w:rStyle w:val="Hyperlink"/>
                <w:rFonts w:asciiTheme="majorHAnsi" w:hAnsiTheme="majorHAnsi"/>
                <w:noProof/>
              </w:rPr>
              <w:t>Link</w:t>
            </w:r>
            <w:r>
              <w:rPr>
                <w:noProof/>
                <w:webHidden/>
              </w:rPr>
              <w:tab/>
            </w:r>
            <w:r>
              <w:rPr>
                <w:noProof/>
                <w:webHidden/>
              </w:rPr>
              <w:fldChar w:fldCharType="begin"/>
            </w:r>
            <w:r>
              <w:rPr>
                <w:noProof/>
                <w:webHidden/>
              </w:rPr>
              <w:instrText xml:space="preserve"> PAGEREF _Toc144121684 \h </w:instrText>
            </w:r>
            <w:r>
              <w:rPr>
                <w:noProof/>
                <w:webHidden/>
              </w:rPr>
            </w:r>
            <w:r>
              <w:rPr>
                <w:noProof/>
                <w:webHidden/>
              </w:rPr>
              <w:fldChar w:fldCharType="separate"/>
            </w:r>
            <w:r w:rsidR="00AC7734">
              <w:rPr>
                <w:noProof/>
                <w:webHidden/>
              </w:rPr>
              <w:t>3</w:t>
            </w:r>
            <w:r>
              <w:rPr>
                <w:noProof/>
                <w:webHidden/>
              </w:rPr>
              <w:fldChar w:fldCharType="end"/>
            </w:r>
          </w:hyperlink>
        </w:p>
        <w:p w14:paraId="1AC3F680" w14:textId="208BD01E" w:rsidR="00EF69FC" w:rsidRDefault="00EF69FC">
          <w:pPr>
            <w:pStyle w:val="TOC1"/>
            <w:tabs>
              <w:tab w:val="right" w:leader="dot" w:pos="9970"/>
            </w:tabs>
            <w:rPr>
              <w:rFonts w:asciiTheme="minorHAnsi" w:eastAsiaTheme="minorEastAsia" w:hAnsiTheme="minorHAnsi" w:cstheme="minorBidi"/>
              <w:b w:val="0"/>
              <w:bCs w:val="0"/>
              <w:noProof/>
              <w:kern w:val="2"/>
              <w:lang w:bidi="gu-IN"/>
              <w14:ligatures w14:val="standardContextual"/>
            </w:rPr>
          </w:pPr>
          <w:hyperlink w:anchor="_Toc144121685" w:history="1">
            <w:r w:rsidRPr="009B73EE">
              <w:rPr>
                <w:rStyle w:val="Hyperlink"/>
                <w:rFonts w:asciiTheme="majorHAnsi" w:hAnsiTheme="majorHAnsi"/>
                <w:noProof/>
              </w:rPr>
              <w:t>Brief</w:t>
            </w:r>
            <w:r w:rsidRPr="009B73EE">
              <w:rPr>
                <w:rStyle w:val="Hyperlink"/>
                <w:rFonts w:asciiTheme="majorHAnsi" w:hAnsiTheme="majorHAnsi"/>
                <w:noProof/>
                <w:spacing w:val="8"/>
              </w:rPr>
              <w:t xml:space="preserve"> </w:t>
            </w:r>
            <w:r w:rsidRPr="009B73EE">
              <w:rPr>
                <w:rStyle w:val="Hyperlink"/>
                <w:rFonts w:asciiTheme="majorHAnsi" w:hAnsiTheme="majorHAnsi"/>
                <w:noProof/>
              </w:rPr>
              <w:t>about</w:t>
            </w:r>
            <w:r w:rsidRPr="009B73EE">
              <w:rPr>
                <w:rStyle w:val="Hyperlink"/>
                <w:rFonts w:asciiTheme="majorHAnsi" w:hAnsiTheme="majorHAnsi"/>
                <w:noProof/>
                <w:spacing w:val="8"/>
              </w:rPr>
              <w:t xml:space="preserve"> </w:t>
            </w:r>
            <w:r w:rsidRPr="009B73EE">
              <w:rPr>
                <w:rStyle w:val="Hyperlink"/>
                <w:rFonts w:asciiTheme="majorHAnsi" w:hAnsiTheme="majorHAnsi"/>
                <w:noProof/>
              </w:rPr>
              <w:t>Event</w:t>
            </w:r>
            <w:r>
              <w:rPr>
                <w:noProof/>
                <w:webHidden/>
              </w:rPr>
              <w:tab/>
            </w:r>
            <w:r>
              <w:rPr>
                <w:noProof/>
                <w:webHidden/>
              </w:rPr>
              <w:fldChar w:fldCharType="begin"/>
            </w:r>
            <w:r>
              <w:rPr>
                <w:noProof/>
                <w:webHidden/>
              </w:rPr>
              <w:instrText xml:space="preserve"> PAGEREF _Toc144121685 \h </w:instrText>
            </w:r>
            <w:r>
              <w:rPr>
                <w:noProof/>
                <w:webHidden/>
              </w:rPr>
            </w:r>
            <w:r>
              <w:rPr>
                <w:noProof/>
                <w:webHidden/>
              </w:rPr>
              <w:fldChar w:fldCharType="separate"/>
            </w:r>
            <w:r w:rsidR="00AC7734">
              <w:rPr>
                <w:noProof/>
                <w:webHidden/>
              </w:rPr>
              <w:t>4</w:t>
            </w:r>
            <w:r>
              <w:rPr>
                <w:noProof/>
                <w:webHidden/>
              </w:rPr>
              <w:fldChar w:fldCharType="end"/>
            </w:r>
          </w:hyperlink>
        </w:p>
        <w:p w14:paraId="6AD43D33" w14:textId="763ED5F9" w:rsidR="00EF69FC" w:rsidRDefault="00EF69FC">
          <w:pPr>
            <w:pStyle w:val="TOC1"/>
            <w:tabs>
              <w:tab w:val="right" w:leader="dot" w:pos="9970"/>
            </w:tabs>
            <w:rPr>
              <w:rFonts w:asciiTheme="minorHAnsi" w:eastAsiaTheme="minorEastAsia" w:hAnsiTheme="minorHAnsi" w:cstheme="minorBidi"/>
              <w:b w:val="0"/>
              <w:bCs w:val="0"/>
              <w:noProof/>
              <w:kern w:val="2"/>
              <w:lang w:bidi="gu-IN"/>
              <w14:ligatures w14:val="standardContextual"/>
            </w:rPr>
          </w:pPr>
          <w:hyperlink w:anchor="_Toc144121686" w:history="1">
            <w:r w:rsidRPr="009B73EE">
              <w:rPr>
                <w:rStyle w:val="Hyperlink"/>
                <w:rFonts w:asciiTheme="majorHAnsi" w:hAnsiTheme="majorHAnsi"/>
                <w:noProof/>
                <w:spacing w:val="-2"/>
                <w:w w:val="105"/>
              </w:rPr>
              <w:t>Key</w:t>
            </w:r>
            <w:r w:rsidRPr="009B73EE">
              <w:rPr>
                <w:rStyle w:val="Hyperlink"/>
                <w:rFonts w:asciiTheme="majorHAnsi" w:hAnsiTheme="majorHAnsi"/>
                <w:noProof/>
                <w:spacing w:val="-23"/>
                <w:w w:val="105"/>
              </w:rPr>
              <w:t xml:space="preserve"> </w:t>
            </w:r>
            <w:r w:rsidRPr="009B73EE">
              <w:rPr>
                <w:rStyle w:val="Hyperlink"/>
                <w:rFonts w:asciiTheme="majorHAnsi" w:hAnsiTheme="majorHAnsi"/>
                <w:noProof/>
                <w:spacing w:val="-2"/>
                <w:w w:val="105"/>
              </w:rPr>
              <w:t>Points</w:t>
            </w:r>
            <w:r>
              <w:rPr>
                <w:noProof/>
                <w:webHidden/>
              </w:rPr>
              <w:tab/>
            </w:r>
            <w:r>
              <w:rPr>
                <w:noProof/>
                <w:webHidden/>
              </w:rPr>
              <w:fldChar w:fldCharType="begin"/>
            </w:r>
            <w:r>
              <w:rPr>
                <w:noProof/>
                <w:webHidden/>
              </w:rPr>
              <w:instrText xml:space="preserve"> PAGEREF _Toc144121686 \h </w:instrText>
            </w:r>
            <w:r>
              <w:rPr>
                <w:noProof/>
                <w:webHidden/>
              </w:rPr>
            </w:r>
            <w:r>
              <w:rPr>
                <w:noProof/>
                <w:webHidden/>
              </w:rPr>
              <w:fldChar w:fldCharType="separate"/>
            </w:r>
            <w:r w:rsidR="00AC7734">
              <w:rPr>
                <w:noProof/>
                <w:webHidden/>
              </w:rPr>
              <w:t>4</w:t>
            </w:r>
            <w:r>
              <w:rPr>
                <w:noProof/>
                <w:webHidden/>
              </w:rPr>
              <w:fldChar w:fldCharType="end"/>
            </w:r>
          </w:hyperlink>
        </w:p>
        <w:p w14:paraId="6B3CD046" w14:textId="17768E14" w:rsidR="00EF69FC" w:rsidRDefault="00EF69FC">
          <w:pPr>
            <w:pStyle w:val="TOC1"/>
            <w:tabs>
              <w:tab w:val="right" w:leader="dot" w:pos="9970"/>
            </w:tabs>
            <w:rPr>
              <w:rFonts w:asciiTheme="minorHAnsi" w:eastAsiaTheme="minorEastAsia" w:hAnsiTheme="minorHAnsi" w:cstheme="minorBidi"/>
              <w:b w:val="0"/>
              <w:bCs w:val="0"/>
              <w:noProof/>
              <w:kern w:val="2"/>
              <w:lang w:bidi="gu-IN"/>
              <w14:ligatures w14:val="standardContextual"/>
            </w:rPr>
          </w:pPr>
          <w:hyperlink w:anchor="_Toc144121687" w:history="1">
            <w:r w:rsidRPr="009B73EE">
              <w:rPr>
                <w:rStyle w:val="Hyperlink"/>
                <w:rFonts w:asciiTheme="majorHAnsi" w:hAnsiTheme="majorHAnsi"/>
                <w:noProof/>
                <w:w w:val="105"/>
              </w:rPr>
              <w:t>Outcome</w:t>
            </w:r>
            <w:r>
              <w:rPr>
                <w:noProof/>
                <w:webHidden/>
              </w:rPr>
              <w:tab/>
            </w:r>
            <w:r>
              <w:rPr>
                <w:noProof/>
                <w:webHidden/>
              </w:rPr>
              <w:fldChar w:fldCharType="begin"/>
            </w:r>
            <w:r>
              <w:rPr>
                <w:noProof/>
                <w:webHidden/>
              </w:rPr>
              <w:instrText xml:space="preserve"> PAGEREF _Toc144121687 \h </w:instrText>
            </w:r>
            <w:r>
              <w:rPr>
                <w:noProof/>
                <w:webHidden/>
              </w:rPr>
            </w:r>
            <w:r>
              <w:rPr>
                <w:noProof/>
                <w:webHidden/>
              </w:rPr>
              <w:fldChar w:fldCharType="separate"/>
            </w:r>
            <w:r w:rsidR="00AC7734">
              <w:rPr>
                <w:noProof/>
                <w:webHidden/>
              </w:rPr>
              <w:t>5</w:t>
            </w:r>
            <w:r>
              <w:rPr>
                <w:noProof/>
                <w:webHidden/>
              </w:rPr>
              <w:fldChar w:fldCharType="end"/>
            </w:r>
          </w:hyperlink>
        </w:p>
        <w:p w14:paraId="170F0C49" w14:textId="2B5979FF" w:rsidR="00EF69FC" w:rsidRDefault="00EF69FC">
          <w:pPr>
            <w:pStyle w:val="TOC1"/>
            <w:tabs>
              <w:tab w:val="right" w:leader="dot" w:pos="9970"/>
            </w:tabs>
            <w:rPr>
              <w:rFonts w:asciiTheme="minorHAnsi" w:eastAsiaTheme="minorEastAsia" w:hAnsiTheme="minorHAnsi" w:cstheme="minorBidi"/>
              <w:b w:val="0"/>
              <w:bCs w:val="0"/>
              <w:noProof/>
              <w:kern w:val="2"/>
              <w:lang w:bidi="gu-IN"/>
              <w14:ligatures w14:val="standardContextual"/>
            </w:rPr>
          </w:pPr>
          <w:hyperlink w:anchor="_Toc144121688" w:history="1">
            <w:r w:rsidRPr="009B73EE">
              <w:rPr>
                <w:rStyle w:val="Hyperlink"/>
                <w:rFonts w:asciiTheme="majorHAnsi" w:hAnsiTheme="majorHAnsi"/>
                <w:noProof/>
              </w:rPr>
              <w:t>Connect</w:t>
            </w:r>
            <w:r w:rsidRPr="009B73EE">
              <w:rPr>
                <w:rStyle w:val="Hyperlink"/>
                <w:rFonts w:asciiTheme="majorHAnsi" w:hAnsiTheme="majorHAnsi"/>
                <w:noProof/>
                <w:spacing w:val="9"/>
              </w:rPr>
              <w:t xml:space="preserve"> </w:t>
            </w:r>
            <w:r w:rsidRPr="009B73EE">
              <w:rPr>
                <w:rStyle w:val="Hyperlink"/>
                <w:rFonts w:asciiTheme="majorHAnsi" w:hAnsiTheme="majorHAnsi"/>
                <w:noProof/>
              </w:rPr>
              <w:t>Us:</w:t>
            </w:r>
            <w:r>
              <w:rPr>
                <w:noProof/>
                <w:webHidden/>
              </w:rPr>
              <w:tab/>
            </w:r>
            <w:r>
              <w:rPr>
                <w:noProof/>
                <w:webHidden/>
              </w:rPr>
              <w:fldChar w:fldCharType="begin"/>
            </w:r>
            <w:r>
              <w:rPr>
                <w:noProof/>
                <w:webHidden/>
              </w:rPr>
              <w:instrText xml:space="preserve"> PAGEREF _Toc144121688 \h </w:instrText>
            </w:r>
            <w:r>
              <w:rPr>
                <w:noProof/>
                <w:webHidden/>
              </w:rPr>
            </w:r>
            <w:r>
              <w:rPr>
                <w:noProof/>
                <w:webHidden/>
              </w:rPr>
              <w:fldChar w:fldCharType="separate"/>
            </w:r>
            <w:r w:rsidR="00AC7734">
              <w:rPr>
                <w:noProof/>
                <w:webHidden/>
              </w:rPr>
              <w:t>7</w:t>
            </w:r>
            <w:r>
              <w:rPr>
                <w:noProof/>
                <w:webHidden/>
              </w:rPr>
              <w:fldChar w:fldCharType="end"/>
            </w:r>
          </w:hyperlink>
        </w:p>
        <w:p w14:paraId="0EB7D0C3" w14:textId="375713ED" w:rsidR="0026024F" w:rsidRPr="00C4778F" w:rsidRDefault="00535306">
          <w:pPr>
            <w:rPr>
              <w:rFonts w:asciiTheme="majorHAnsi" w:hAnsiTheme="majorHAnsi"/>
              <w:sz w:val="28"/>
              <w:szCs w:val="28"/>
            </w:rPr>
          </w:pPr>
          <w:r w:rsidRPr="00C4778F">
            <w:rPr>
              <w:rFonts w:asciiTheme="majorHAnsi" w:hAnsiTheme="majorHAnsi"/>
              <w:sz w:val="28"/>
              <w:szCs w:val="28"/>
            </w:rPr>
            <w:fldChar w:fldCharType="end"/>
          </w:r>
        </w:p>
      </w:sdtContent>
    </w:sdt>
    <w:p w14:paraId="3CD06F47" w14:textId="77777777" w:rsidR="0026024F" w:rsidRPr="00C4778F" w:rsidRDefault="0026024F">
      <w:pPr>
        <w:rPr>
          <w:rFonts w:asciiTheme="majorHAnsi" w:hAnsiTheme="majorHAnsi"/>
          <w:sz w:val="28"/>
          <w:szCs w:val="28"/>
        </w:rPr>
        <w:sectPr w:rsidR="0026024F" w:rsidRPr="00C4778F" w:rsidSect="003109D4">
          <w:headerReference w:type="default" r:id="rId15"/>
          <w:footerReference w:type="default" r:id="rId16"/>
          <w:type w:val="continuous"/>
          <w:pgSz w:w="11920" w:h="16840"/>
          <w:pgMar w:top="960" w:right="600" w:bottom="1300" w:left="1340" w:header="758" w:footer="1110" w:gutter="0"/>
          <w:pgNumType w:start="1"/>
          <w:cols w:space="720"/>
        </w:sectPr>
      </w:pPr>
    </w:p>
    <w:p w14:paraId="2349D79A" w14:textId="77777777" w:rsidR="0026024F" w:rsidRPr="00C4778F" w:rsidRDefault="0026024F">
      <w:pPr>
        <w:pStyle w:val="BodyText"/>
        <w:spacing w:before="11"/>
        <w:rPr>
          <w:rFonts w:asciiTheme="majorHAnsi" w:hAnsiTheme="majorHAnsi"/>
          <w:sz w:val="28"/>
          <w:szCs w:val="28"/>
        </w:rPr>
      </w:pPr>
    </w:p>
    <w:p w14:paraId="62E0FC7F" w14:textId="77777777" w:rsidR="0026024F" w:rsidRPr="00C4778F" w:rsidRDefault="00535306">
      <w:pPr>
        <w:pStyle w:val="Heading1"/>
        <w:spacing w:before="0"/>
        <w:rPr>
          <w:rFonts w:asciiTheme="majorHAnsi" w:hAnsiTheme="majorHAnsi"/>
          <w:color w:val="984806" w:themeColor="accent6" w:themeShade="80"/>
          <w:sz w:val="28"/>
          <w:szCs w:val="28"/>
        </w:rPr>
      </w:pPr>
      <w:bookmarkStart w:id="0" w:name="_Toc144121682"/>
      <w:r w:rsidRPr="00C4778F">
        <w:rPr>
          <w:rFonts w:asciiTheme="majorHAnsi" w:hAnsiTheme="majorHAnsi"/>
          <w:color w:val="984806" w:themeColor="accent6" w:themeShade="80"/>
          <w:sz w:val="28"/>
          <w:szCs w:val="28"/>
        </w:rPr>
        <w:t>Saurashtra</w:t>
      </w:r>
      <w:r w:rsidRPr="00C4778F">
        <w:rPr>
          <w:rFonts w:asciiTheme="majorHAnsi" w:hAnsiTheme="majorHAnsi"/>
          <w:color w:val="984806" w:themeColor="accent6" w:themeShade="80"/>
          <w:spacing w:val="-8"/>
          <w:sz w:val="28"/>
          <w:szCs w:val="28"/>
        </w:rPr>
        <w:t xml:space="preserve"> </w:t>
      </w:r>
      <w:r w:rsidRPr="00C4778F">
        <w:rPr>
          <w:rFonts w:asciiTheme="majorHAnsi" w:hAnsiTheme="majorHAnsi"/>
          <w:color w:val="984806" w:themeColor="accent6" w:themeShade="80"/>
          <w:sz w:val="28"/>
          <w:szCs w:val="28"/>
        </w:rPr>
        <w:t>University</w:t>
      </w:r>
      <w:r w:rsidRPr="00C4778F">
        <w:rPr>
          <w:rFonts w:asciiTheme="majorHAnsi" w:hAnsiTheme="majorHAnsi"/>
          <w:color w:val="984806" w:themeColor="accent6" w:themeShade="80"/>
          <w:spacing w:val="-8"/>
          <w:sz w:val="28"/>
          <w:szCs w:val="28"/>
        </w:rPr>
        <w:t xml:space="preserve"> </w:t>
      </w:r>
      <w:r w:rsidRPr="00C4778F">
        <w:rPr>
          <w:rFonts w:asciiTheme="majorHAnsi" w:hAnsiTheme="majorHAnsi"/>
          <w:color w:val="984806" w:themeColor="accent6" w:themeShade="80"/>
          <w:sz w:val="28"/>
          <w:szCs w:val="28"/>
        </w:rPr>
        <w:t>–</w:t>
      </w:r>
      <w:r w:rsidRPr="00C4778F">
        <w:rPr>
          <w:rFonts w:asciiTheme="majorHAnsi" w:hAnsiTheme="majorHAnsi"/>
          <w:color w:val="984806" w:themeColor="accent6" w:themeShade="80"/>
          <w:spacing w:val="-8"/>
          <w:sz w:val="28"/>
          <w:szCs w:val="28"/>
        </w:rPr>
        <w:t xml:space="preserve"> </w:t>
      </w:r>
      <w:r w:rsidRPr="00C4778F">
        <w:rPr>
          <w:rFonts w:asciiTheme="majorHAnsi" w:hAnsiTheme="majorHAnsi"/>
          <w:color w:val="984806" w:themeColor="accent6" w:themeShade="80"/>
          <w:sz w:val="28"/>
          <w:szCs w:val="28"/>
        </w:rPr>
        <w:t>IIC</w:t>
      </w:r>
      <w:bookmarkEnd w:id="0"/>
    </w:p>
    <w:p w14:paraId="6C436DE6" w14:textId="77777777" w:rsidR="0026024F" w:rsidRPr="00EF69FC" w:rsidRDefault="00535306">
      <w:pPr>
        <w:pStyle w:val="BodyText"/>
        <w:spacing w:before="139"/>
        <w:ind w:left="100" w:right="430"/>
        <w:jc w:val="both"/>
      </w:pPr>
      <w:r w:rsidRPr="00EF69FC">
        <w:t>The university is dedicated to instruction, research, and extending knowledge to the public</w:t>
      </w:r>
      <w:r w:rsidRPr="00EF69FC">
        <w:rPr>
          <w:spacing w:val="1"/>
        </w:rPr>
        <w:t xml:space="preserve"> </w:t>
      </w:r>
      <w:r w:rsidRPr="00EF69FC">
        <w:t>(public</w:t>
      </w:r>
      <w:r w:rsidRPr="00EF69FC">
        <w:rPr>
          <w:spacing w:val="1"/>
        </w:rPr>
        <w:t xml:space="preserve"> </w:t>
      </w:r>
      <w:r w:rsidRPr="00EF69FC">
        <w:t>service).</w:t>
      </w:r>
      <w:r w:rsidRPr="00EF69FC">
        <w:rPr>
          <w:spacing w:val="1"/>
        </w:rPr>
        <w:t xml:space="preserve"> </w:t>
      </w:r>
      <w:r w:rsidRPr="00EF69FC">
        <w:t>Ministry</w:t>
      </w:r>
      <w:r w:rsidRPr="00EF69FC">
        <w:rPr>
          <w:spacing w:val="1"/>
        </w:rPr>
        <w:t xml:space="preserve"> </w:t>
      </w:r>
      <w:r w:rsidRPr="00EF69FC">
        <w:t>of</w:t>
      </w:r>
      <w:r w:rsidRPr="00EF69FC">
        <w:rPr>
          <w:spacing w:val="1"/>
        </w:rPr>
        <w:t xml:space="preserve"> </w:t>
      </w:r>
      <w:r w:rsidRPr="00EF69FC">
        <w:t>Education</w:t>
      </w:r>
      <w:r w:rsidRPr="00EF69FC">
        <w:rPr>
          <w:spacing w:val="1"/>
        </w:rPr>
        <w:t xml:space="preserve"> </w:t>
      </w:r>
      <w:r w:rsidRPr="00EF69FC">
        <w:t>(</w:t>
      </w:r>
      <w:proofErr w:type="spellStart"/>
      <w:r w:rsidRPr="00EF69FC">
        <w:t>MoE</w:t>
      </w:r>
      <w:proofErr w:type="spellEnd"/>
      <w:r w:rsidRPr="00EF69FC">
        <w:t>),</w:t>
      </w:r>
      <w:r w:rsidRPr="00EF69FC">
        <w:rPr>
          <w:spacing w:val="1"/>
        </w:rPr>
        <w:t xml:space="preserve"> </w:t>
      </w:r>
      <w:r w:rsidRPr="00EF69FC">
        <w:t>Govt.</w:t>
      </w:r>
      <w:r w:rsidRPr="00EF69FC">
        <w:rPr>
          <w:spacing w:val="1"/>
        </w:rPr>
        <w:t xml:space="preserve"> </w:t>
      </w:r>
      <w:r w:rsidRPr="00EF69FC">
        <w:t>of</w:t>
      </w:r>
      <w:r w:rsidRPr="00EF69FC">
        <w:rPr>
          <w:spacing w:val="1"/>
        </w:rPr>
        <w:t xml:space="preserve"> </w:t>
      </w:r>
      <w:r w:rsidRPr="00EF69FC">
        <w:t>India</w:t>
      </w:r>
      <w:r w:rsidRPr="00EF69FC">
        <w:rPr>
          <w:spacing w:val="1"/>
        </w:rPr>
        <w:t xml:space="preserve"> </w:t>
      </w:r>
      <w:r w:rsidRPr="00EF69FC">
        <w:t>has</w:t>
      </w:r>
      <w:r w:rsidRPr="00EF69FC">
        <w:rPr>
          <w:spacing w:val="1"/>
        </w:rPr>
        <w:t xml:space="preserve"> </w:t>
      </w:r>
      <w:r w:rsidRPr="00EF69FC">
        <w:t>established</w:t>
      </w:r>
      <w:r w:rsidRPr="00EF69FC">
        <w:rPr>
          <w:spacing w:val="1"/>
        </w:rPr>
        <w:t xml:space="preserve"> </w:t>
      </w:r>
      <w:r w:rsidRPr="00EF69FC">
        <w:t>‘</w:t>
      </w:r>
      <w:proofErr w:type="spellStart"/>
      <w:r w:rsidRPr="00EF69FC">
        <w:t>MoE’s</w:t>
      </w:r>
      <w:proofErr w:type="spellEnd"/>
      <w:r w:rsidRPr="00EF69FC">
        <w:rPr>
          <w:spacing w:val="1"/>
        </w:rPr>
        <w:t xml:space="preserve"> </w:t>
      </w:r>
      <w:r w:rsidRPr="00EF69FC">
        <w:t>Innovation Cell (MIC)’ to systematically foster the culture of Innovation among all Higher</w:t>
      </w:r>
      <w:r w:rsidRPr="00EF69FC">
        <w:rPr>
          <w:spacing w:val="1"/>
        </w:rPr>
        <w:t xml:space="preserve"> </w:t>
      </w:r>
      <w:r w:rsidRPr="00EF69FC">
        <w:t>Education Institutions (HEIs). The primary mandate of MIC is to encourage, inspire and</w:t>
      </w:r>
      <w:r w:rsidRPr="00EF69FC">
        <w:rPr>
          <w:spacing w:val="1"/>
        </w:rPr>
        <w:t xml:space="preserve"> </w:t>
      </w:r>
      <w:r w:rsidRPr="00EF69FC">
        <w:t>nurture young students by supporting them to work with new ideas and transform them</w:t>
      </w:r>
      <w:r w:rsidRPr="00EF69FC">
        <w:rPr>
          <w:spacing w:val="1"/>
        </w:rPr>
        <w:t xml:space="preserve"> </w:t>
      </w:r>
      <w:r w:rsidRPr="00EF69FC">
        <w:t>into</w:t>
      </w:r>
      <w:r w:rsidRPr="00EF69FC">
        <w:rPr>
          <w:spacing w:val="1"/>
        </w:rPr>
        <w:t xml:space="preserve"> </w:t>
      </w:r>
      <w:r w:rsidRPr="00EF69FC">
        <w:t>prototypes</w:t>
      </w:r>
      <w:r w:rsidRPr="00EF69FC">
        <w:rPr>
          <w:spacing w:val="1"/>
        </w:rPr>
        <w:t xml:space="preserve"> </w:t>
      </w:r>
      <w:r w:rsidRPr="00EF69FC">
        <w:t>while</w:t>
      </w:r>
      <w:r w:rsidRPr="00EF69FC">
        <w:rPr>
          <w:spacing w:val="1"/>
        </w:rPr>
        <w:t xml:space="preserve"> </w:t>
      </w:r>
      <w:r w:rsidRPr="00EF69FC">
        <w:t>they</w:t>
      </w:r>
      <w:r w:rsidRPr="00EF69FC">
        <w:rPr>
          <w:spacing w:val="1"/>
        </w:rPr>
        <w:t xml:space="preserve"> </w:t>
      </w:r>
      <w:r w:rsidRPr="00EF69FC">
        <w:t>are</w:t>
      </w:r>
      <w:r w:rsidRPr="00EF69FC">
        <w:rPr>
          <w:spacing w:val="1"/>
        </w:rPr>
        <w:t xml:space="preserve"> </w:t>
      </w:r>
      <w:r w:rsidRPr="00EF69FC">
        <w:t>informative</w:t>
      </w:r>
      <w:r w:rsidRPr="00EF69FC">
        <w:rPr>
          <w:spacing w:val="1"/>
        </w:rPr>
        <w:t xml:space="preserve"> </w:t>
      </w:r>
      <w:r w:rsidRPr="00EF69FC">
        <w:t>years.</w:t>
      </w:r>
      <w:r w:rsidRPr="00EF69FC">
        <w:rPr>
          <w:spacing w:val="1"/>
        </w:rPr>
        <w:t xml:space="preserve"> </w:t>
      </w:r>
      <w:r w:rsidRPr="00EF69FC">
        <w:t>Saurashtra</w:t>
      </w:r>
      <w:r w:rsidRPr="00EF69FC">
        <w:rPr>
          <w:spacing w:val="1"/>
        </w:rPr>
        <w:t xml:space="preserve"> </w:t>
      </w:r>
      <w:r w:rsidRPr="00EF69FC">
        <w:t>University</w:t>
      </w:r>
      <w:r w:rsidRPr="00EF69FC">
        <w:rPr>
          <w:spacing w:val="1"/>
        </w:rPr>
        <w:t xml:space="preserve"> </w:t>
      </w:r>
      <w:r w:rsidRPr="00EF69FC">
        <w:t>is</w:t>
      </w:r>
      <w:r w:rsidRPr="00EF69FC">
        <w:rPr>
          <w:spacing w:val="1"/>
        </w:rPr>
        <w:t xml:space="preserve"> </w:t>
      </w:r>
      <w:r w:rsidRPr="00EF69FC">
        <w:t>one</w:t>
      </w:r>
      <w:r w:rsidRPr="00EF69FC">
        <w:rPr>
          <w:spacing w:val="1"/>
        </w:rPr>
        <w:t xml:space="preserve"> </w:t>
      </w:r>
      <w:r w:rsidRPr="00EF69FC">
        <w:t>the</w:t>
      </w:r>
      <w:r w:rsidRPr="00EF69FC">
        <w:rPr>
          <w:spacing w:val="1"/>
        </w:rPr>
        <w:t xml:space="preserve"> </w:t>
      </w:r>
      <w:r w:rsidRPr="00EF69FC">
        <w:t xml:space="preserve">Organization that have constituted the IIC to foster the vision of </w:t>
      </w:r>
      <w:proofErr w:type="spellStart"/>
      <w:r w:rsidRPr="00EF69FC">
        <w:t>MoE</w:t>
      </w:r>
      <w:proofErr w:type="spellEnd"/>
      <w:r w:rsidRPr="00EF69FC">
        <w:t xml:space="preserve"> and be a part for the</w:t>
      </w:r>
      <w:r w:rsidRPr="00EF69FC">
        <w:rPr>
          <w:spacing w:val="1"/>
        </w:rPr>
        <w:t xml:space="preserve"> </w:t>
      </w:r>
      <w:r w:rsidRPr="00EF69FC">
        <w:t>promotion</w:t>
      </w:r>
      <w:r w:rsidRPr="00EF69FC">
        <w:rPr>
          <w:spacing w:val="-1"/>
        </w:rPr>
        <w:t xml:space="preserve"> </w:t>
      </w:r>
      <w:r w:rsidRPr="00EF69FC">
        <w:t>and development</w:t>
      </w:r>
      <w:r w:rsidRPr="00EF69FC">
        <w:rPr>
          <w:spacing w:val="-1"/>
        </w:rPr>
        <w:t xml:space="preserve"> </w:t>
      </w:r>
      <w:r w:rsidRPr="00EF69FC">
        <w:t>of innovation ecosystem.</w:t>
      </w:r>
    </w:p>
    <w:p w14:paraId="71DC019E" w14:textId="77777777" w:rsidR="0026024F" w:rsidRPr="00C4778F" w:rsidRDefault="0026024F">
      <w:pPr>
        <w:pStyle w:val="BodyText"/>
        <w:rPr>
          <w:rFonts w:asciiTheme="majorHAnsi" w:hAnsiTheme="majorHAnsi"/>
          <w:sz w:val="28"/>
          <w:szCs w:val="28"/>
        </w:rPr>
      </w:pPr>
    </w:p>
    <w:p w14:paraId="20370E59" w14:textId="77777777" w:rsidR="0026024F" w:rsidRPr="00C4778F" w:rsidRDefault="0026024F">
      <w:pPr>
        <w:pStyle w:val="BodyText"/>
        <w:rPr>
          <w:rFonts w:asciiTheme="majorHAnsi" w:hAnsiTheme="majorHAnsi"/>
          <w:sz w:val="28"/>
          <w:szCs w:val="28"/>
        </w:rPr>
      </w:pPr>
    </w:p>
    <w:p w14:paraId="7B2E4139" w14:textId="1F6BC38C" w:rsidR="0026024F" w:rsidRPr="00C4778F" w:rsidRDefault="0026024F">
      <w:pPr>
        <w:pStyle w:val="BodyText"/>
        <w:rPr>
          <w:rFonts w:asciiTheme="majorHAnsi" w:hAnsiTheme="majorHAnsi"/>
          <w:sz w:val="28"/>
          <w:szCs w:val="28"/>
        </w:rPr>
      </w:pPr>
    </w:p>
    <w:p w14:paraId="10104819" w14:textId="5BAA9503" w:rsidR="00496735" w:rsidRPr="00C4778F" w:rsidRDefault="00535306">
      <w:pPr>
        <w:pStyle w:val="Heading1"/>
        <w:spacing w:before="184"/>
        <w:rPr>
          <w:rFonts w:asciiTheme="majorHAnsi" w:hAnsiTheme="majorHAnsi"/>
          <w:color w:val="984806" w:themeColor="accent6" w:themeShade="80"/>
          <w:sz w:val="28"/>
          <w:szCs w:val="28"/>
        </w:rPr>
      </w:pPr>
      <w:bookmarkStart w:id="1" w:name="_Toc144121683"/>
      <w:r w:rsidRPr="00C4778F">
        <w:rPr>
          <w:rFonts w:asciiTheme="majorHAnsi" w:hAnsiTheme="majorHAnsi"/>
          <w:color w:val="984806" w:themeColor="accent6" w:themeShade="80"/>
          <w:sz w:val="28"/>
          <w:szCs w:val="28"/>
        </w:rPr>
        <w:t>Event</w:t>
      </w:r>
      <w:r w:rsidRPr="00C4778F">
        <w:rPr>
          <w:rFonts w:asciiTheme="majorHAnsi" w:hAnsiTheme="majorHAnsi"/>
          <w:color w:val="984806" w:themeColor="accent6" w:themeShade="80"/>
          <w:spacing w:val="16"/>
          <w:sz w:val="28"/>
          <w:szCs w:val="28"/>
        </w:rPr>
        <w:t xml:space="preserve"> </w:t>
      </w:r>
      <w:r w:rsidRPr="00C4778F">
        <w:rPr>
          <w:rFonts w:asciiTheme="majorHAnsi" w:hAnsiTheme="majorHAnsi"/>
          <w:color w:val="984806" w:themeColor="accent6" w:themeShade="80"/>
          <w:sz w:val="28"/>
          <w:szCs w:val="28"/>
        </w:rPr>
        <w:t>Schedule</w:t>
      </w:r>
      <w:bookmarkEnd w:id="1"/>
    </w:p>
    <w:p w14:paraId="7FA4D4A2" w14:textId="4512BBC4" w:rsidR="0026024F" w:rsidRPr="00C4778F" w:rsidRDefault="0026024F">
      <w:pPr>
        <w:pStyle w:val="BodyText"/>
        <w:rPr>
          <w:rFonts w:asciiTheme="majorHAnsi" w:hAnsiTheme="majorHAnsi"/>
          <w:b/>
          <w:sz w:val="28"/>
          <w:szCs w:val="28"/>
        </w:rPr>
      </w:pPr>
    </w:p>
    <w:p w14:paraId="717E4D13" w14:textId="2E1D01B9" w:rsidR="0026024F" w:rsidRPr="00C4778F" w:rsidRDefault="0026024F">
      <w:pPr>
        <w:pStyle w:val="BodyText"/>
        <w:rPr>
          <w:rFonts w:asciiTheme="majorHAnsi" w:hAnsiTheme="majorHAnsi"/>
          <w:b/>
          <w:sz w:val="28"/>
          <w:szCs w:val="28"/>
        </w:rPr>
      </w:pPr>
    </w:p>
    <w:p w14:paraId="155FC66B" w14:textId="5C4A1082" w:rsidR="0026024F" w:rsidRPr="00C4778F" w:rsidRDefault="0026024F">
      <w:pPr>
        <w:pStyle w:val="BodyText"/>
        <w:spacing w:before="4"/>
        <w:rPr>
          <w:rFonts w:asciiTheme="majorHAnsi" w:hAnsiTheme="majorHAnsi"/>
          <w:b/>
          <w:sz w:val="28"/>
          <w:szCs w:val="28"/>
        </w:rPr>
      </w:pPr>
    </w:p>
    <w:p w14:paraId="164BBBBC" w14:textId="225D89B5" w:rsidR="0026024F" w:rsidRPr="00C4778F" w:rsidRDefault="00E42BE2" w:rsidP="00FA7BC8">
      <w:pPr>
        <w:pStyle w:val="BodyText"/>
        <w:rPr>
          <w:rFonts w:asciiTheme="majorHAnsi" w:hAnsiTheme="majorHAnsi"/>
          <w:b/>
          <w:sz w:val="28"/>
          <w:szCs w:val="28"/>
        </w:rPr>
      </w:pPr>
      <w:r w:rsidRPr="00C4778F">
        <w:rPr>
          <w:rFonts w:asciiTheme="majorHAnsi" w:hAnsiTheme="majorHAnsi"/>
          <w:noProof/>
          <w:sz w:val="28"/>
          <w:szCs w:val="28"/>
          <w:lang w:eastAsia="en-IN" w:bidi="gu-IN"/>
        </w:rPr>
        <w:drawing>
          <wp:inline distT="0" distB="0" distL="0" distR="0" wp14:anchorId="5E6B18B3" wp14:editId="60A9FD83">
            <wp:extent cx="5674995" cy="3633108"/>
            <wp:effectExtent l="0" t="38100" r="97155" b="81915"/>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857F47">
        <w:rPr>
          <w:rFonts w:asciiTheme="majorHAnsi" w:hAnsiTheme="majorHAnsi"/>
          <w:b/>
          <w:sz w:val="28"/>
          <w:szCs w:val="28"/>
        </w:rPr>
        <w:t xml:space="preserve"> </w:t>
      </w:r>
    </w:p>
    <w:p w14:paraId="726DCBFF" w14:textId="0DA1DC42" w:rsidR="0026024F" w:rsidRPr="00C4778F" w:rsidRDefault="0026024F">
      <w:pPr>
        <w:pStyle w:val="BodyText"/>
        <w:spacing w:before="5"/>
        <w:rPr>
          <w:rFonts w:asciiTheme="majorHAnsi" w:hAnsiTheme="majorHAnsi"/>
          <w:b/>
          <w:sz w:val="28"/>
          <w:szCs w:val="28"/>
        </w:rPr>
      </w:pPr>
    </w:p>
    <w:p w14:paraId="7937F862" w14:textId="51966F87" w:rsidR="0026024F" w:rsidRPr="00C4778F" w:rsidRDefault="00535306">
      <w:pPr>
        <w:pStyle w:val="Heading1"/>
        <w:spacing w:before="0"/>
        <w:rPr>
          <w:rFonts w:asciiTheme="majorHAnsi" w:hAnsiTheme="majorHAnsi"/>
          <w:color w:val="984806" w:themeColor="accent6" w:themeShade="80"/>
          <w:sz w:val="28"/>
          <w:szCs w:val="28"/>
        </w:rPr>
      </w:pPr>
      <w:bookmarkStart w:id="2" w:name="_Toc144121684"/>
      <w:r w:rsidRPr="00C4778F">
        <w:rPr>
          <w:rFonts w:asciiTheme="majorHAnsi" w:hAnsiTheme="majorHAnsi"/>
          <w:color w:val="984806" w:themeColor="accent6" w:themeShade="80"/>
          <w:sz w:val="28"/>
          <w:szCs w:val="28"/>
        </w:rPr>
        <w:t>Event</w:t>
      </w:r>
      <w:r w:rsidRPr="00C4778F">
        <w:rPr>
          <w:rFonts w:asciiTheme="majorHAnsi" w:hAnsiTheme="majorHAnsi"/>
          <w:color w:val="984806" w:themeColor="accent6" w:themeShade="80"/>
          <w:spacing w:val="21"/>
          <w:sz w:val="28"/>
          <w:szCs w:val="28"/>
        </w:rPr>
        <w:t xml:space="preserve"> </w:t>
      </w:r>
      <w:r w:rsidRPr="00C4778F">
        <w:rPr>
          <w:rFonts w:asciiTheme="majorHAnsi" w:hAnsiTheme="majorHAnsi"/>
          <w:color w:val="984806" w:themeColor="accent6" w:themeShade="80"/>
          <w:sz w:val="28"/>
          <w:szCs w:val="28"/>
        </w:rPr>
        <w:t>Registration</w:t>
      </w:r>
      <w:r w:rsidRPr="00C4778F">
        <w:rPr>
          <w:rFonts w:asciiTheme="majorHAnsi" w:hAnsiTheme="majorHAnsi"/>
          <w:color w:val="984806" w:themeColor="accent6" w:themeShade="80"/>
          <w:spacing w:val="21"/>
          <w:sz w:val="28"/>
          <w:szCs w:val="28"/>
        </w:rPr>
        <w:t xml:space="preserve"> </w:t>
      </w:r>
      <w:r w:rsidRPr="00C4778F">
        <w:rPr>
          <w:rFonts w:asciiTheme="majorHAnsi" w:hAnsiTheme="majorHAnsi"/>
          <w:color w:val="984806" w:themeColor="accent6" w:themeShade="80"/>
          <w:sz w:val="28"/>
          <w:szCs w:val="28"/>
        </w:rPr>
        <w:t>Link</w:t>
      </w:r>
      <w:bookmarkEnd w:id="2"/>
    </w:p>
    <w:p w14:paraId="7340C674" w14:textId="7342286D" w:rsidR="0026024F" w:rsidRPr="00C4778F" w:rsidRDefault="0026024F">
      <w:pPr>
        <w:pStyle w:val="BodyText"/>
        <w:spacing w:before="2"/>
        <w:rPr>
          <w:rFonts w:asciiTheme="majorHAnsi" w:hAnsiTheme="majorHAnsi"/>
          <w:b/>
          <w:sz w:val="28"/>
          <w:szCs w:val="28"/>
        </w:rPr>
      </w:pPr>
    </w:p>
    <w:p w14:paraId="7EF5F187" w14:textId="34EDE35F" w:rsidR="0026024F" w:rsidRPr="00C4778F" w:rsidRDefault="00535306" w:rsidP="001F2413">
      <w:pPr>
        <w:pStyle w:val="Heading3"/>
        <w:rPr>
          <w:rFonts w:asciiTheme="majorHAnsi" w:hAnsiTheme="majorHAnsi"/>
          <w:sz w:val="28"/>
          <w:szCs w:val="28"/>
        </w:rPr>
        <w:sectPr w:rsidR="0026024F" w:rsidRPr="00C4778F">
          <w:pgSz w:w="11920" w:h="16840"/>
          <w:pgMar w:top="960" w:right="600" w:bottom="1300" w:left="1340" w:header="758" w:footer="1110" w:gutter="0"/>
          <w:cols w:space="720"/>
        </w:sectPr>
      </w:pPr>
      <w:r w:rsidRPr="00C4778F">
        <w:rPr>
          <w:rFonts w:asciiTheme="majorHAnsi" w:hAnsiTheme="majorHAnsi"/>
          <w:color w:val="1380D0"/>
          <w:sz w:val="28"/>
          <w:szCs w:val="28"/>
          <w:u w:val="thick" w:color="1380D0"/>
        </w:rPr>
        <w:t>bit.ly/SUSEC-</w:t>
      </w:r>
      <w:r w:rsidR="00730749" w:rsidRPr="00C4778F">
        <w:rPr>
          <w:rFonts w:asciiTheme="majorHAnsi" w:hAnsiTheme="majorHAnsi"/>
          <w:color w:val="1380D0"/>
          <w:sz w:val="28"/>
          <w:szCs w:val="28"/>
          <w:u w:val="thick" w:color="1380D0"/>
        </w:rPr>
        <w:t>ENDOC</w:t>
      </w:r>
    </w:p>
    <w:p w14:paraId="739EE554" w14:textId="77777777" w:rsidR="0026024F" w:rsidRPr="00C4778F" w:rsidRDefault="0026024F">
      <w:pPr>
        <w:pStyle w:val="BodyText"/>
        <w:spacing w:before="10"/>
        <w:rPr>
          <w:rFonts w:asciiTheme="majorHAnsi" w:hAnsiTheme="majorHAnsi"/>
          <w:sz w:val="28"/>
          <w:szCs w:val="28"/>
        </w:rPr>
      </w:pPr>
    </w:p>
    <w:p w14:paraId="027E2E94" w14:textId="7B059A44" w:rsidR="00A1112E" w:rsidRPr="00C4778F" w:rsidRDefault="00535306" w:rsidP="00A1112E">
      <w:pPr>
        <w:pStyle w:val="Heading1"/>
        <w:ind w:left="0"/>
        <w:jc w:val="both"/>
        <w:rPr>
          <w:rFonts w:asciiTheme="majorHAnsi" w:hAnsiTheme="majorHAnsi"/>
          <w:color w:val="984806" w:themeColor="accent6" w:themeShade="80"/>
          <w:sz w:val="28"/>
          <w:szCs w:val="28"/>
        </w:rPr>
      </w:pPr>
      <w:bookmarkStart w:id="3" w:name="_Toc144121685"/>
      <w:r w:rsidRPr="00C4778F">
        <w:rPr>
          <w:rFonts w:asciiTheme="majorHAnsi" w:hAnsiTheme="majorHAnsi"/>
          <w:color w:val="984806" w:themeColor="accent6" w:themeShade="80"/>
          <w:sz w:val="28"/>
          <w:szCs w:val="28"/>
        </w:rPr>
        <w:t>Brief</w:t>
      </w:r>
      <w:r w:rsidRPr="00C4778F">
        <w:rPr>
          <w:rFonts w:asciiTheme="majorHAnsi" w:hAnsiTheme="majorHAnsi"/>
          <w:color w:val="984806" w:themeColor="accent6" w:themeShade="80"/>
          <w:spacing w:val="8"/>
          <w:sz w:val="28"/>
          <w:szCs w:val="28"/>
        </w:rPr>
        <w:t xml:space="preserve"> </w:t>
      </w:r>
      <w:r w:rsidRPr="00C4778F">
        <w:rPr>
          <w:rFonts w:asciiTheme="majorHAnsi" w:hAnsiTheme="majorHAnsi"/>
          <w:color w:val="984806" w:themeColor="accent6" w:themeShade="80"/>
          <w:sz w:val="28"/>
          <w:szCs w:val="28"/>
        </w:rPr>
        <w:t>about</w:t>
      </w:r>
      <w:r w:rsidRPr="00C4778F">
        <w:rPr>
          <w:rFonts w:asciiTheme="majorHAnsi" w:hAnsiTheme="majorHAnsi"/>
          <w:color w:val="984806" w:themeColor="accent6" w:themeShade="80"/>
          <w:spacing w:val="8"/>
          <w:sz w:val="28"/>
          <w:szCs w:val="28"/>
        </w:rPr>
        <w:t xml:space="preserve"> </w:t>
      </w:r>
      <w:r w:rsidRPr="00C4778F">
        <w:rPr>
          <w:rFonts w:asciiTheme="majorHAnsi" w:hAnsiTheme="majorHAnsi"/>
          <w:color w:val="984806" w:themeColor="accent6" w:themeShade="80"/>
          <w:sz w:val="28"/>
          <w:szCs w:val="28"/>
        </w:rPr>
        <w:t>Event</w:t>
      </w:r>
      <w:bookmarkEnd w:id="3"/>
    </w:p>
    <w:p w14:paraId="3C55424E" w14:textId="1A7729D9" w:rsidR="00034A15" w:rsidRPr="00FB5B54" w:rsidRDefault="00603783" w:rsidP="007849C1">
      <w:pPr>
        <w:tabs>
          <w:tab w:val="left" w:pos="8730"/>
          <w:tab w:val="left" w:pos="8910"/>
          <w:tab w:val="left" w:pos="9540"/>
        </w:tabs>
        <w:ind w:right="520"/>
        <w:jc w:val="both"/>
        <w:rPr>
          <w:sz w:val="24"/>
          <w:szCs w:val="24"/>
        </w:rPr>
      </w:pPr>
      <w:r w:rsidRPr="00FB5B54">
        <w:rPr>
          <w:sz w:val="24"/>
          <w:szCs w:val="24"/>
        </w:rPr>
        <w:t xml:space="preserve">SU Start-up and Entrepreneurship Council and IIC Saurashtra University in collaboration with </w:t>
      </w:r>
      <w:r w:rsidR="00857F47" w:rsidRPr="00FB5B54">
        <w:rPr>
          <w:sz w:val="24"/>
          <w:szCs w:val="24"/>
        </w:rPr>
        <w:t xml:space="preserve">the </w:t>
      </w:r>
      <w:r w:rsidRPr="00FB5B54">
        <w:rPr>
          <w:sz w:val="24"/>
          <w:szCs w:val="24"/>
        </w:rPr>
        <w:t xml:space="preserve">Department of Pharmacy organized </w:t>
      </w:r>
      <w:r w:rsidR="00857F47" w:rsidRPr="00FB5B54">
        <w:rPr>
          <w:sz w:val="24"/>
          <w:szCs w:val="24"/>
        </w:rPr>
        <w:t xml:space="preserve">a </w:t>
      </w:r>
      <w:r w:rsidRPr="00FB5B54">
        <w:rPr>
          <w:sz w:val="24"/>
          <w:szCs w:val="24"/>
        </w:rPr>
        <w:t xml:space="preserve">visit at " </w:t>
      </w:r>
      <w:proofErr w:type="spellStart"/>
      <w:r w:rsidRPr="00FB5B54">
        <w:rPr>
          <w:sz w:val="24"/>
          <w:szCs w:val="24"/>
        </w:rPr>
        <w:t>Endoc</w:t>
      </w:r>
      <w:proofErr w:type="spellEnd"/>
      <w:r w:rsidRPr="00FB5B54">
        <w:rPr>
          <w:sz w:val="24"/>
          <w:szCs w:val="24"/>
        </w:rPr>
        <w:t xml:space="preserve"> Lifecare Pvt. Ltd. " on 3rd August 2023. 64 students </w:t>
      </w:r>
      <w:r w:rsidR="00857F47" w:rsidRPr="00FB5B54">
        <w:rPr>
          <w:sz w:val="24"/>
          <w:szCs w:val="24"/>
        </w:rPr>
        <w:t>including</w:t>
      </w:r>
      <w:r w:rsidRPr="00FB5B54">
        <w:rPr>
          <w:sz w:val="24"/>
          <w:szCs w:val="24"/>
        </w:rPr>
        <w:t xml:space="preserve"> with staff members for visit. </w:t>
      </w:r>
      <w:proofErr w:type="spellStart"/>
      <w:r w:rsidRPr="00FB5B54">
        <w:rPr>
          <w:sz w:val="24"/>
          <w:szCs w:val="24"/>
        </w:rPr>
        <w:t>Endoc</w:t>
      </w:r>
      <w:proofErr w:type="spellEnd"/>
      <w:r w:rsidRPr="00FB5B54">
        <w:rPr>
          <w:sz w:val="24"/>
          <w:szCs w:val="24"/>
        </w:rPr>
        <w:t xml:space="preserve"> Lifecare Pvt. Ltd is pharmaceutical company. Department of Pharmaceutical Sciences, Rajkot had arranged an industrial visit for B. Pharm 3</w:t>
      </w:r>
      <w:r w:rsidRPr="00FB5B54">
        <w:rPr>
          <w:sz w:val="24"/>
          <w:szCs w:val="24"/>
          <w:vertAlign w:val="superscript"/>
        </w:rPr>
        <w:t>rd</w:t>
      </w:r>
      <w:r w:rsidRPr="00FB5B54">
        <w:rPr>
          <w:sz w:val="24"/>
          <w:szCs w:val="24"/>
        </w:rPr>
        <w:t xml:space="preserve"> year &amp; M. Pharm 2</w:t>
      </w:r>
      <w:r w:rsidRPr="00FB5B54">
        <w:rPr>
          <w:sz w:val="24"/>
          <w:szCs w:val="24"/>
          <w:vertAlign w:val="superscript"/>
        </w:rPr>
        <w:t>nd</w:t>
      </w:r>
      <w:r w:rsidRPr="00FB5B54">
        <w:rPr>
          <w:sz w:val="24"/>
          <w:szCs w:val="24"/>
        </w:rPr>
        <w:t xml:space="preserve"> year students on 3</w:t>
      </w:r>
      <w:r w:rsidRPr="00FB5B54">
        <w:rPr>
          <w:sz w:val="24"/>
          <w:szCs w:val="24"/>
          <w:vertAlign w:val="superscript"/>
        </w:rPr>
        <w:t>rd</w:t>
      </w:r>
      <w:r w:rsidR="00851369" w:rsidRPr="00FB5B54">
        <w:rPr>
          <w:sz w:val="24"/>
          <w:szCs w:val="24"/>
        </w:rPr>
        <w:t xml:space="preserve"> </w:t>
      </w:r>
      <w:r w:rsidRPr="00FB5B54">
        <w:rPr>
          <w:sz w:val="24"/>
          <w:szCs w:val="24"/>
        </w:rPr>
        <w:t xml:space="preserve">August, 2023 at </w:t>
      </w:r>
      <w:proofErr w:type="spellStart"/>
      <w:r w:rsidRPr="00FB5B54">
        <w:rPr>
          <w:sz w:val="24"/>
          <w:szCs w:val="24"/>
        </w:rPr>
        <w:t>Endoc</w:t>
      </w:r>
      <w:proofErr w:type="spellEnd"/>
      <w:r w:rsidRPr="00FB5B54">
        <w:rPr>
          <w:sz w:val="24"/>
          <w:szCs w:val="24"/>
        </w:rPr>
        <w:t xml:space="preserve"> Lifecare Pvt. Ltd.  They reached at </w:t>
      </w:r>
      <w:r w:rsidR="0060193E" w:rsidRPr="00FB5B54">
        <w:rPr>
          <w:sz w:val="24"/>
          <w:szCs w:val="24"/>
        </w:rPr>
        <w:t>09</w:t>
      </w:r>
      <w:r w:rsidRPr="00FB5B54">
        <w:rPr>
          <w:sz w:val="24"/>
          <w:szCs w:val="24"/>
        </w:rPr>
        <w:t xml:space="preserve">:30 am at </w:t>
      </w:r>
      <w:proofErr w:type="spellStart"/>
      <w:r w:rsidRPr="00FB5B54">
        <w:rPr>
          <w:sz w:val="24"/>
          <w:szCs w:val="24"/>
        </w:rPr>
        <w:t>Endoc</w:t>
      </w:r>
      <w:proofErr w:type="spellEnd"/>
      <w:r w:rsidRPr="00FB5B54">
        <w:rPr>
          <w:sz w:val="24"/>
          <w:szCs w:val="24"/>
        </w:rPr>
        <w:t xml:space="preserve"> Lifecare Pvt. Ltd. </w:t>
      </w:r>
      <w:r w:rsidR="0010439A" w:rsidRPr="00FB5B54">
        <w:rPr>
          <w:sz w:val="24"/>
          <w:szCs w:val="24"/>
        </w:rPr>
        <w:t xml:space="preserve">Students were </w:t>
      </w:r>
      <w:r w:rsidR="00855D14" w:rsidRPr="00FB5B54">
        <w:rPr>
          <w:sz w:val="24"/>
          <w:szCs w:val="24"/>
        </w:rPr>
        <w:t>firstly</w:t>
      </w:r>
      <w:r w:rsidR="0010439A" w:rsidRPr="00FB5B54">
        <w:rPr>
          <w:sz w:val="24"/>
          <w:szCs w:val="24"/>
        </w:rPr>
        <w:t xml:space="preserve"> introduced to Factory by Dr. S.</w:t>
      </w:r>
      <w:r w:rsidR="00857F47" w:rsidRPr="00FB5B54">
        <w:rPr>
          <w:sz w:val="24"/>
          <w:szCs w:val="24"/>
        </w:rPr>
        <w:t xml:space="preserve"> </w:t>
      </w:r>
      <w:r w:rsidR="0010439A" w:rsidRPr="00FB5B54">
        <w:rPr>
          <w:sz w:val="24"/>
          <w:szCs w:val="24"/>
        </w:rPr>
        <w:t xml:space="preserve">D. </w:t>
      </w:r>
      <w:proofErr w:type="spellStart"/>
      <w:r w:rsidR="0010439A" w:rsidRPr="00FB5B54">
        <w:rPr>
          <w:sz w:val="24"/>
          <w:szCs w:val="24"/>
        </w:rPr>
        <w:t>Sorathiya</w:t>
      </w:r>
      <w:proofErr w:type="spellEnd"/>
      <w:r w:rsidR="0010439A" w:rsidRPr="00FB5B54">
        <w:rPr>
          <w:sz w:val="24"/>
          <w:szCs w:val="24"/>
        </w:rPr>
        <w:t>, Dr. V.B. Patel, Mr. L.</w:t>
      </w:r>
      <w:r w:rsidR="00857F47" w:rsidRPr="00FB5B54">
        <w:rPr>
          <w:sz w:val="24"/>
          <w:szCs w:val="24"/>
        </w:rPr>
        <w:t xml:space="preserve"> </w:t>
      </w:r>
      <w:r w:rsidR="0010439A" w:rsidRPr="00FB5B54">
        <w:rPr>
          <w:sz w:val="24"/>
          <w:szCs w:val="24"/>
        </w:rPr>
        <w:t xml:space="preserve">D. Patel and Mr. Dharmesh. </w:t>
      </w:r>
      <w:r w:rsidRPr="00FB5B54">
        <w:rPr>
          <w:sz w:val="24"/>
          <w:szCs w:val="24"/>
        </w:rPr>
        <w:t xml:space="preserve">Then Students </w:t>
      </w:r>
      <w:r w:rsidR="00857F47" w:rsidRPr="00FB5B54">
        <w:rPr>
          <w:sz w:val="24"/>
          <w:szCs w:val="24"/>
        </w:rPr>
        <w:t>had</w:t>
      </w:r>
      <w:r w:rsidRPr="00FB5B54">
        <w:rPr>
          <w:sz w:val="24"/>
          <w:szCs w:val="24"/>
        </w:rPr>
        <w:t xml:space="preserve"> breakfast there. Then divided into three groups for visit. Industry specialized in preparations of raw materials for Ornidazole, Fluconazole, Glimepiride, Tizanidine HCL, and Fluconazole intermediate. Students visited to production plant, </w:t>
      </w:r>
      <w:r w:rsidR="00857F47" w:rsidRPr="00FB5B54">
        <w:rPr>
          <w:sz w:val="24"/>
          <w:szCs w:val="24"/>
        </w:rPr>
        <w:t>w</w:t>
      </w:r>
      <w:r w:rsidRPr="00FB5B54">
        <w:rPr>
          <w:sz w:val="24"/>
          <w:szCs w:val="24"/>
        </w:rPr>
        <w:t>here they were given information about Glass Line</w:t>
      </w:r>
      <w:r w:rsidR="00857F47" w:rsidRPr="00FB5B54">
        <w:rPr>
          <w:sz w:val="24"/>
          <w:szCs w:val="24"/>
        </w:rPr>
        <w:t xml:space="preserve">, </w:t>
      </w:r>
      <w:r w:rsidRPr="00FB5B54">
        <w:rPr>
          <w:sz w:val="24"/>
          <w:szCs w:val="24"/>
        </w:rPr>
        <w:t>SS-reactors and many other equipment present.</w:t>
      </w:r>
    </w:p>
    <w:p w14:paraId="6E4F8835" w14:textId="77777777" w:rsidR="00603783" w:rsidRPr="00FB5B54" w:rsidRDefault="00603783" w:rsidP="00A1112E">
      <w:pPr>
        <w:jc w:val="both"/>
        <w:rPr>
          <w:sz w:val="24"/>
          <w:szCs w:val="24"/>
        </w:rPr>
      </w:pPr>
    </w:p>
    <w:p w14:paraId="1D64D3EC" w14:textId="27597EFE" w:rsidR="00F80215" w:rsidRPr="00FB5B54" w:rsidRDefault="001757A7" w:rsidP="00281FFF">
      <w:pPr>
        <w:tabs>
          <w:tab w:val="left" w:pos="9450"/>
          <w:tab w:val="left" w:pos="9630"/>
        </w:tabs>
        <w:ind w:right="430"/>
        <w:jc w:val="both"/>
        <w:rPr>
          <w:sz w:val="24"/>
          <w:szCs w:val="24"/>
        </w:rPr>
      </w:pPr>
      <w:r w:rsidRPr="00FB5B54">
        <w:rPr>
          <w:sz w:val="24"/>
          <w:szCs w:val="24"/>
        </w:rPr>
        <w:t>Then they taught about different color code</w:t>
      </w:r>
      <w:r w:rsidR="00857F47" w:rsidRPr="00FB5B54">
        <w:rPr>
          <w:sz w:val="24"/>
          <w:szCs w:val="24"/>
        </w:rPr>
        <w:t>s</w:t>
      </w:r>
      <w:r w:rsidRPr="00FB5B54">
        <w:rPr>
          <w:sz w:val="24"/>
          <w:szCs w:val="24"/>
        </w:rPr>
        <w:t xml:space="preserve"> in the utility area. Also, they give knowledge about instrument</w:t>
      </w:r>
      <w:r w:rsidR="00857F47" w:rsidRPr="00FB5B54">
        <w:rPr>
          <w:sz w:val="24"/>
          <w:szCs w:val="24"/>
        </w:rPr>
        <w:t>s</w:t>
      </w:r>
      <w:r w:rsidRPr="00FB5B54">
        <w:rPr>
          <w:sz w:val="24"/>
          <w:szCs w:val="24"/>
        </w:rPr>
        <w:t xml:space="preserve"> like centrifuge, sparkler, MS-GLR reactor, utility area, diesel generator, MEE (Multi- Effect Evaporator) with the help of this, they reuse and recycle the waste liquid</w:t>
      </w:r>
      <w:r w:rsidR="00857F47" w:rsidRPr="00FB5B54">
        <w:rPr>
          <w:sz w:val="24"/>
          <w:szCs w:val="24"/>
        </w:rPr>
        <w:t xml:space="preserve">, </w:t>
      </w:r>
      <w:r w:rsidRPr="00FB5B54">
        <w:rPr>
          <w:sz w:val="24"/>
          <w:szCs w:val="24"/>
        </w:rPr>
        <w:t xml:space="preserve">restore the water from water Mother Liquor and again use for cooling tower in </w:t>
      </w:r>
      <w:r w:rsidR="00857F47" w:rsidRPr="00FB5B54">
        <w:rPr>
          <w:sz w:val="24"/>
          <w:szCs w:val="24"/>
        </w:rPr>
        <w:t xml:space="preserve">a </w:t>
      </w:r>
      <w:r w:rsidRPr="00FB5B54">
        <w:rPr>
          <w:sz w:val="24"/>
          <w:szCs w:val="24"/>
        </w:rPr>
        <w:t>condenser. Then students reached powder processing area. Powder is processed there firstly by mixing process by blender</w:t>
      </w:r>
      <w:r w:rsidR="00857F47" w:rsidRPr="00FB5B54">
        <w:rPr>
          <w:sz w:val="24"/>
          <w:szCs w:val="24"/>
        </w:rPr>
        <w:t>,</w:t>
      </w:r>
      <w:r w:rsidRPr="00FB5B54">
        <w:rPr>
          <w:sz w:val="24"/>
          <w:szCs w:val="24"/>
        </w:rPr>
        <w:t xml:space="preserve"> thereafter size reduction if necessary and then powder is packed in container and transferred to the storage area.</w:t>
      </w:r>
    </w:p>
    <w:p w14:paraId="2A141719" w14:textId="77777777" w:rsidR="001757A7" w:rsidRPr="00FB5B54" w:rsidRDefault="001757A7" w:rsidP="006119A4">
      <w:pPr>
        <w:jc w:val="both"/>
        <w:rPr>
          <w:sz w:val="24"/>
          <w:szCs w:val="24"/>
        </w:rPr>
      </w:pPr>
    </w:p>
    <w:p w14:paraId="56A46C03" w14:textId="53EF15BC" w:rsidR="00BF3B45" w:rsidRPr="00FB5B54" w:rsidRDefault="007700B8" w:rsidP="007700B8">
      <w:pPr>
        <w:ind w:right="520"/>
        <w:jc w:val="both"/>
        <w:rPr>
          <w:sz w:val="24"/>
          <w:szCs w:val="24"/>
        </w:rPr>
      </w:pPr>
      <w:r w:rsidRPr="00FB5B54">
        <w:rPr>
          <w:sz w:val="24"/>
          <w:szCs w:val="24"/>
        </w:rPr>
        <w:t>Then visited to Research and Development Department where small-scale preparation of powder can be done and which carr</w:t>
      </w:r>
      <w:r w:rsidR="00857F47" w:rsidRPr="00FB5B54">
        <w:rPr>
          <w:sz w:val="24"/>
          <w:szCs w:val="24"/>
        </w:rPr>
        <w:t>ies</w:t>
      </w:r>
      <w:r w:rsidRPr="00FB5B54">
        <w:rPr>
          <w:sz w:val="24"/>
          <w:szCs w:val="24"/>
        </w:rPr>
        <w:t xml:space="preserve"> out new drug discovery and development. After that visited QC and QA department</w:t>
      </w:r>
      <w:r w:rsidR="00857F47" w:rsidRPr="00FB5B54">
        <w:rPr>
          <w:sz w:val="24"/>
          <w:szCs w:val="24"/>
        </w:rPr>
        <w:t>s</w:t>
      </w:r>
      <w:r w:rsidRPr="00FB5B54">
        <w:rPr>
          <w:sz w:val="24"/>
          <w:szCs w:val="24"/>
        </w:rPr>
        <w:t xml:space="preserve"> where various instruments were present like </w:t>
      </w:r>
      <w:r w:rsidR="00857F47" w:rsidRPr="00FB5B54">
        <w:rPr>
          <w:sz w:val="24"/>
          <w:szCs w:val="24"/>
        </w:rPr>
        <w:t xml:space="preserve">a </w:t>
      </w:r>
      <w:r w:rsidRPr="00FB5B54">
        <w:rPr>
          <w:sz w:val="24"/>
          <w:szCs w:val="24"/>
        </w:rPr>
        <w:t xml:space="preserve">magnetic stirrer, LOD, GC, HPLC, Milli-Q-water purification, Microbiology lab, Osmometer, UV spectrometer and other several instruments. He also answered various queries </w:t>
      </w:r>
      <w:r w:rsidR="00857F47" w:rsidRPr="00FB5B54">
        <w:rPr>
          <w:sz w:val="24"/>
          <w:szCs w:val="24"/>
        </w:rPr>
        <w:t>from</w:t>
      </w:r>
      <w:r w:rsidRPr="00FB5B54">
        <w:rPr>
          <w:sz w:val="24"/>
          <w:szCs w:val="24"/>
        </w:rPr>
        <w:t xml:space="preserve"> students during the visit.  The students </w:t>
      </w:r>
      <w:r w:rsidR="00857F47" w:rsidRPr="00FB5B54">
        <w:rPr>
          <w:sz w:val="24"/>
          <w:szCs w:val="24"/>
        </w:rPr>
        <w:t>went</w:t>
      </w:r>
      <w:r w:rsidRPr="00FB5B54">
        <w:rPr>
          <w:sz w:val="24"/>
          <w:szCs w:val="24"/>
        </w:rPr>
        <w:t xml:space="preserve"> through raw material storage area, production area, packaging area, dispatch area etc. </w:t>
      </w:r>
      <w:r w:rsidR="00857F47" w:rsidRPr="00FB5B54">
        <w:rPr>
          <w:sz w:val="24"/>
          <w:szCs w:val="24"/>
        </w:rPr>
        <w:t>T</w:t>
      </w:r>
      <w:r w:rsidRPr="00FB5B54">
        <w:rPr>
          <w:sz w:val="24"/>
          <w:szCs w:val="24"/>
        </w:rPr>
        <w:t xml:space="preserve">he visit concluded by </w:t>
      </w:r>
      <w:r w:rsidR="00857F47" w:rsidRPr="00FB5B54">
        <w:rPr>
          <w:sz w:val="24"/>
          <w:szCs w:val="24"/>
        </w:rPr>
        <w:t>noon</w:t>
      </w:r>
      <w:r w:rsidRPr="00FB5B54">
        <w:rPr>
          <w:sz w:val="24"/>
          <w:szCs w:val="24"/>
        </w:rPr>
        <w:t>.</w:t>
      </w:r>
    </w:p>
    <w:p w14:paraId="2ECD6EB3" w14:textId="77777777" w:rsidR="007700B8" w:rsidRPr="00FB5B54" w:rsidRDefault="007700B8" w:rsidP="007700B8">
      <w:pPr>
        <w:jc w:val="both"/>
        <w:rPr>
          <w:sz w:val="24"/>
          <w:szCs w:val="24"/>
        </w:rPr>
      </w:pPr>
    </w:p>
    <w:p w14:paraId="60D4B16A" w14:textId="4A232A50" w:rsidR="007F094D" w:rsidRPr="00FB5B54" w:rsidRDefault="007221FC" w:rsidP="00857F47">
      <w:pPr>
        <w:ind w:right="610"/>
        <w:jc w:val="both"/>
        <w:rPr>
          <w:sz w:val="24"/>
          <w:szCs w:val="24"/>
        </w:rPr>
      </w:pPr>
      <w:r w:rsidRPr="00FB5B54">
        <w:rPr>
          <w:sz w:val="24"/>
          <w:szCs w:val="24"/>
        </w:rPr>
        <w:t xml:space="preserve">The visit to </w:t>
      </w:r>
      <w:proofErr w:type="spellStart"/>
      <w:r w:rsidRPr="00FB5B54">
        <w:rPr>
          <w:sz w:val="24"/>
          <w:szCs w:val="24"/>
        </w:rPr>
        <w:t>Endoc</w:t>
      </w:r>
      <w:proofErr w:type="spellEnd"/>
      <w:r w:rsidRPr="00FB5B54">
        <w:rPr>
          <w:sz w:val="24"/>
          <w:szCs w:val="24"/>
        </w:rPr>
        <w:t xml:space="preserve"> Lifecare</w:t>
      </w:r>
      <w:r w:rsidR="0048616D" w:rsidRPr="00FB5B54">
        <w:rPr>
          <w:sz w:val="24"/>
          <w:szCs w:val="24"/>
        </w:rPr>
        <w:t xml:space="preserve"> </w:t>
      </w:r>
      <w:r w:rsidRPr="00FB5B54">
        <w:rPr>
          <w:sz w:val="24"/>
          <w:szCs w:val="24"/>
        </w:rPr>
        <w:t>Pvt.</w:t>
      </w:r>
      <w:r w:rsidR="0048616D" w:rsidRPr="00FB5B54">
        <w:rPr>
          <w:sz w:val="24"/>
          <w:szCs w:val="24"/>
        </w:rPr>
        <w:t xml:space="preserve"> </w:t>
      </w:r>
      <w:r w:rsidRPr="00FB5B54">
        <w:rPr>
          <w:sz w:val="24"/>
          <w:szCs w:val="24"/>
        </w:rPr>
        <w:t>Ltd was really helpful for students in their career enhancement.</w:t>
      </w:r>
    </w:p>
    <w:p w14:paraId="226980AE" w14:textId="77777777" w:rsidR="00857F47" w:rsidRPr="00857F47" w:rsidRDefault="00857F47" w:rsidP="00857F47">
      <w:pPr>
        <w:ind w:right="610"/>
        <w:jc w:val="both"/>
        <w:rPr>
          <w:rFonts w:asciiTheme="majorHAnsi" w:hAnsiTheme="majorHAnsi"/>
          <w:sz w:val="28"/>
          <w:szCs w:val="28"/>
        </w:rPr>
      </w:pPr>
    </w:p>
    <w:p w14:paraId="746BD540" w14:textId="77777777" w:rsidR="00FB5B54" w:rsidRDefault="00633406" w:rsidP="00FB5B54">
      <w:pPr>
        <w:pStyle w:val="Heading1"/>
        <w:tabs>
          <w:tab w:val="left" w:pos="0"/>
        </w:tabs>
        <w:ind w:left="0"/>
        <w:rPr>
          <w:rFonts w:asciiTheme="majorHAnsi" w:hAnsiTheme="majorHAnsi"/>
          <w:color w:val="984806" w:themeColor="accent6" w:themeShade="80"/>
          <w:spacing w:val="-2"/>
          <w:w w:val="105"/>
          <w:sz w:val="28"/>
          <w:szCs w:val="28"/>
        </w:rPr>
      </w:pPr>
      <w:bookmarkStart w:id="4" w:name="_Toc144121686"/>
      <w:r w:rsidRPr="00C4778F">
        <w:rPr>
          <w:rFonts w:asciiTheme="majorHAnsi" w:hAnsiTheme="majorHAnsi"/>
          <w:color w:val="984806" w:themeColor="accent6" w:themeShade="80"/>
          <w:spacing w:val="-2"/>
          <w:w w:val="105"/>
          <w:sz w:val="28"/>
          <w:szCs w:val="28"/>
        </w:rPr>
        <w:t>Key</w:t>
      </w:r>
      <w:r w:rsidRPr="00C4778F">
        <w:rPr>
          <w:rFonts w:asciiTheme="majorHAnsi" w:hAnsiTheme="majorHAnsi"/>
          <w:color w:val="984806" w:themeColor="accent6" w:themeShade="80"/>
          <w:spacing w:val="-23"/>
          <w:w w:val="105"/>
          <w:sz w:val="28"/>
          <w:szCs w:val="28"/>
        </w:rPr>
        <w:t xml:space="preserve"> </w:t>
      </w:r>
      <w:r w:rsidRPr="00C4778F">
        <w:rPr>
          <w:rFonts w:asciiTheme="majorHAnsi" w:hAnsiTheme="majorHAnsi"/>
          <w:color w:val="984806" w:themeColor="accent6" w:themeShade="80"/>
          <w:spacing w:val="-2"/>
          <w:w w:val="105"/>
          <w:sz w:val="28"/>
          <w:szCs w:val="28"/>
        </w:rPr>
        <w:t>Points</w:t>
      </w:r>
      <w:bookmarkEnd w:id="4"/>
    </w:p>
    <w:p w14:paraId="64015EF0" w14:textId="77777777" w:rsidR="00FB5B54" w:rsidRDefault="00FB5B54" w:rsidP="00FB5B54"/>
    <w:p w14:paraId="68BCECBA" w14:textId="1918B5C1" w:rsidR="009924E4" w:rsidRPr="00FB5B54" w:rsidRDefault="00633406" w:rsidP="00FB5B54">
      <w:pPr>
        <w:rPr>
          <w:b/>
          <w:bCs/>
          <w:color w:val="984806" w:themeColor="accent6" w:themeShade="80"/>
          <w:spacing w:val="-2"/>
          <w:w w:val="105"/>
          <w:sz w:val="32"/>
          <w:szCs w:val="32"/>
        </w:rPr>
      </w:pPr>
      <w:r w:rsidRPr="00FB5B54">
        <w:rPr>
          <w:sz w:val="24"/>
          <w:szCs w:val="24"/>
        </w:rPr>
        <w:t xml:space="preserve">During the session, below mentioned points were discussed: </w:t>
      </w:r>
    </w:p>
    <w:p w14:paraId="48811CED" w14:textId="77777777" w:rsidR="00857F47" w:rsidRPr="00B4681E" w:rsidRDefault="00857F47" w:rsidP="00857F47">
      <w:pPr>
        <w:pStyle w:val="ListParagraph"/>
        <w:widowControl/>
        <w:autoSpaceDE/>
        <w:autoSpaceDN/>
        <w:spacing w:after="160" w:line="259" w:lineRule="auto"/>
        <w:ind w:left="720" w:right="0" w:firstLine="0"/>
        <w:contextualSpacing/>
        <w:jc w:val="left"/>
        <w:rPr>
          <w:rFonts w:asciiTheme="majorHAnsi" w:hAnsiTheme="majorHAnsi" w:cstheme="minorHAnsi"/>
          <w:sz w:val="24"/>
          <w:szCs w:val="24"/>
        </w:rPr>
      </w:pPr>
    </w:p>
    <w:p w14:paraId="7448F868" w14:textId="7100D891" w:rsidR="00D318D4" w:rsidRPr="00FB5B54" w:rsidRDefault="00797E3A" w:rsidP="005923EF">
      <w:pPr>
        <w:pStyle w:val="ListParagraph"/>
        <w:widowControl/>
        <w:numPr>
          <w:ilvl w:val="0"/>
          <w:numId w:val="2"/>
        </w:numPr>
        <w:autoSpaceDE/>
        <w:autoSpaceDN/>
        <w:spacing w:after="160" w:line="259" w:lineRule="auto"/>
        <w:ind w:right="0"/>
        <w:contextualSpacing/>
        <w:jc w:val="left"/>
        <w:rPr>
          <w:rFonts w:cstheme="minorHAnsi"/>
          <w:sz w:val="24"/>
          <w:szCs w:val="24"/>
        </w:rPr>
      </w:pPr>
      <w:r w:rsidRPr="00FB5B54">
        <w:rPr>
          <w:rFonts w:cstheme="minorHAnsi"/>
          <w:sz w:val="24"/>
          <w:szCs w:val="24"/>
        </w:rPr>
        <w:t>Industry specialization</w:t>
      </w:r>
    </w:p>
    <w:p w14:paraId="4487ECDC" w14:textId="47C9617C" w:rsidR="00535306" w:rsidRPr="00FB5B54" w:rsidRDefault="00797E3A" w:rsidP="005923EF">
      <w:pPr>
        <w:pStyle w:val="ListParagraph"/>
        <w:widowControl/>
        <w:numPr>
          <w:ilvl w:val="0"/>
          <w:numId w:val="2"/>
        </w:numPr>
        <w:autoSpaceDE/>
        <w:autoSpaceDN/>
        <w:spacing w:after="160" w:line="259" w:lineRule="auto"/>
        <w:ind w:right="0"/>
        <w:contextualSpacing/>
        <w:jc w:val="left"/>
        <w:rPr>
          <w:rFonts w:cstheme="minorHAnsi"/>
          <w:sz w:val="24"/>
          <w:szCs w:val="24"/>
        </w:rPr>
      </w:pPr>
      <w:r w:rsidRPr="00FB5B54">
        <w:rPr>
          <w:rFonts w:cstheme="minorHAnsi"/>
          <w:sz w:val="24"/>
          <w:szCs w:val="24"/>
        </w:rPr>
        <w:t>Visit to production plant visit</w:t>
      </w:r>
    </w:p>
    <w:p w14:paraId="355383C1" w14:textId="0A00E59F" w:rsidR="00535306" w:rsidRPr="00FB5B54" w:rsidRDefault="00797E3A" w:rsidP="005923EF">
      <w:pPr>
        <w:pStyle w:val="ListParagraph"/>
        <w:widowControl/>
        <w:numPr>
          <w:ilvl w:val="0"/>
          <w:numId w:val="2"/>
        </w:numPr>
        <w:autoSpaceDE/>
        <w:autoSpaceDN/>
        <w:spacing w:after="160" w:line="259" w:lineRule="auto"/>
        <w:ind w:right="0"/>
        <w:contextualSpacing/>
        <w:jc w:val="left"/>
        <w:rPr>
          <w:rFonts w:cstheme="minorHAnsi"/>
          <w:sz w:val="24"/>
          <w:szCs w:val="24"/>
        </w:rPr>
      </w:pPr>
      <w:r w:rsidRPr="00FB5B54">
        <w:rPr>
          <w:rFonts w:cstheme="minorHAnsi"/>
          <w:sz w:val="24"/>
          <w:szCs w:val="24"/>
        </w:rPr>
        <w:t>Visit of powder processing area</w:t>
      </w:r>
    </w:p>
    <w:p w14:paraId="0786927F" w14:textId="296E549D" w:rsidR="00535306" w:rsidRPr="00FB5B54" w:rsidRDefault="00797E3A" w:rsidP="005923EF">
      <w:pPr>
        <w:pStyle w:val="ListParagraph"/>
        <w:widowControl/>
        <w:numPr>
          <w:ilvl w:val="0"/>
          <w:numId w:val="2"/>
        </w:numPr>
        <w:autoSpaceDE/>
        <w:autoSpaceDN/>
        <w:spacing w:after="160" w:line="259" w:lineRule="auto"/>
        <w:ind w:right="0"/>
        <w:contextualSpacing/>
        <w:jc w:val="left"/>
        <w:rPr>
          <w:rFonts w:cstheme="minorHAnsi"/>
          <w:sz w:val="24"/>
          <w:szCs w:val="24"/>
        </w:rPr>
      </w:pPr>
      <w:r w:rsidRPr="00FB5B54">
        <w:rPr>
          <w:rFonts w:cstheme="minorHAnsi"/>
          <w:sz w:val="24"/>
          <w:szCs w:val="24"/>
        </w:rPr>
        <w:t xml:space="preserve">Visit research and development department </w:t>
      </w:r>
    </w:p>
    <w:p w14:paraId="7D94F5A5" w14:textId="069826EF" w:rsidR="00CB0688" w:rsidRPr="00FB5B54" w:rsidRDefault="00797E3A" w:rsidP="005923EF">
      <w:pPr>
        <w:pStyle w:val="ListParagraph"/>
        <w:widowControl/>
        <w:numPr>
          <w:ilvl w:val="0"/>
          <w:numId w:val="2"/>
        </w:numPr>
        <w:autoSpaceDE/>
        <w:autoSpaceDN/>
        <w:spacing w:after="160" w:line="259" w:lineRule="auto"/>
        <w:ind w:right="0"/>
        <w:contextualSpacing/>
        <w:jc w:val="left"/>
        <w:rPr>
          <w:rFonts w:cstheme="minorHAnsi"/>
          <w:sz w:val="24"/>
          <w:szCs w:val="24"/>
        </w:rPr>
      </w:pPr>
      <w:r w:rsidRPr="00FB5B54">
        <w:rPr>
          <w:rFonts w:cstheme="minorHAnsi"/>
          <w:sz w:val="24"/>
          <w:szCs w:val="24"/>
        </w:rPr>
        <w:t>Learned about different</w:t>
      </w:r>
      <w:r w:rsidRPr="00FB5B54">
        <w:rPr>
          <w:rFonts w:cstheme="minorHAnsi"/>
          <w:spacing w:val="5"/>
          <w:sz w:val="24"/>
          <w:szCs w:val="24"/>
        </w:rPr>
        <w:t xml:space="preserve"> </w:t>
      </w:r>
      <w:r w:rsidRPr="00FB5B54">
        <w:rPr>
          <w:rFonts w:cstheme="minorHAnsi"/>
          <w:sz w:val="24"/>
          <w:szCs w:val="24"/>
        </w:rPr>
        <w:t>color</w:t>
      </w:r>
      <w:r w:rsidRPr="00FB5B54">
        <w:rPr>
          <w:rFonts w:cstheme="minorHAnsi"/>
          <w:spacing w:val="5"/>
          <w:sz w:val="24"/>
          <w:szCs w:val="24"/>
        </w:rPr>
        <w:t xml:space="preserve"> </w:t>
      </w:r>
      <w:r w:rsidRPr="00FB5B54">
        <w:rPr>
          <w:rFonts w:cstheme="minorHAnsi"/>
          <w:sz w:val="24"/>
          <w:szCs w:val="24"/>
        </w:rPr>
        <w:t>code</w:t>
      </w:r>
      <w:r w:rsidRPr="00FB5B54">
        <w:rPr>
          <w:rFonts w:cstheme="minorHAnsi"/>
          <w:spacing w:val="5"/>
          <w:sz w:val="24"/>
          <w:szCs w:val="24"/>
        </w:rPr>
        <w:t xml:space="preserve"> </w:t>
      </w:r>
      <w:r w:rsidRPr="00FB5B54">
        <w:rPr>
          <w:rFonts w:cstheme="minorHAnsi"/>
          <w:sz w:val="24"/>
          <w:szCs w:val="24"/>
        </w:rPr>
        <w:t>in</w:t>
      </w:r>
      <w:r w:rsidRPr="00FB5B54">
        <w:rPr>
          <w:rFonts w:cstheme="minorHAnsi"/>
          <w:spacing w:val="5"/>
          <w:sz w:val="24"/>
          <w:szCs w:val="24"/>
        </w:rPr>
        <w:t xml:space="preserve"> </w:t>
      </w:r>
      <w:r w:rsidRPr="00FB5B54">
        <w:rPr>
          <w:rFonts w:cstheme="minorHAnsi"/>
          <w:sz w:val="24"/>
          <w:szCs w:val="24"/>
        </w:rPr>
        <w:t>the</w:t>
      </w:r>
      <w:r w:rsidRPr="00FB5B54">
        <w:rPr>
          <w:rFonts w:cstheme="minorHAnsi"/>
          <w:spacing w:val="6"/>
          <w:sz w:val="24"/>
          <w:szCs w:val="24"/>
        </w:rPr>
        <w:t xml:space="preserve"> </w:t>
      </w:r>
      <w:r w:rsidRPr="00FB5B54">
        <w:rPr>
          <w:rFonts w:cstheme="minorHAnsi"/>
          <w:sz w:val="24"/>
          <w:szCs w:val="24"/>
        </w:rPr>
        <w:t>utility</w:t>
      </w:r>
      <w:r w:rsidRPr="00FB5B54">
        <w:rPr>
          <w:rFonts w:cstheme="minorHAnsi"/>
          <w:spacing w:val="11"/>
          <w:sz w:val="24"/>
          <w:szCs w:val="24"/>
        </w:rPr>
        <w:t xml:space="preserve"> </w:t>
      </w:r>
      <w:r w:rsidRPr="00FB5B54">
        <w:rPr>
          <w:rFonts w:cstheme="minorHAnsi"/>
          <w:sz w:val="24"/>
          <w:szCs w:val="24"/>
        </w:rPr>
        <w:t>area</w:t>
      </w:r>
    </w:p>
    <w:p w14:paraId="400AA8E7" w14:textId="66303C8C" w:rsidR="00355F53" w:rsidRPr="00FB5B54" w:rsidRDefault="00FB15D7" w:rsidP="005923EF">
      <w:pPr>
        <w:pStyle w:val="ListParagraph"/>
        <w:widowControl/>
        <w:numPr>
          <w:ilvl w:val="0"/>
          <w:numId w:val="2"/>
        </w:numPr>
        <w:autoSpaceDE/>
        <w:autoSpaceDN/>
        <w:spacing w:after="160" w:line="259" w:lineRule="auto"/>
        <w:ind w:right="0"/>
        <w:contextualSpacing/>
        <w:jc w:val="left"/>
        <w:rPr>
          <w:sz w:val="24"/>
          <w:szCs w:val="24"/>
        </w:rPr>
      </w:pPr>
      <w:r w:rsidRPr="00FB5B54">
        <w:rPr>
          <w:sz w:val="24"/>
          <w:szCs w:val="24"/>
        </w:rPr>
        <w:t xml:space="preserve">QC, QA </w:t>
      </w:r>
      <w:r w:rsidR="00AC66D4" w:rsidRPr="00FB5B54">
        <w:rPr>
          <w:sz w:val="24"/>
          <w:szCs w:val="24"/>
        </w:rPr>
        <w:t>d</w:t>
      </w:r>
      <w:r w:rsidRPr="00FB5B54">
        <w:rPr>
          <w:sz w:val="24"/>
          <w:szCs w:val="24"/>
        </w:rPr>
        <w:t xml:space="preserve">epartment and </w:t>
      </w:r>
      <w:r w:rsidR="00AC66D4" w:rsidRPr="00FB5B54">
        <w:rPr>
          <w:sz w:val="24"/>
          <w:szCs w:val="24"/>
        </w:rPr>
        <w:t>f</w:t>
      </w:r>
      <w:r w:rsidRPr="00FB5B54">
        <w:rPr>
          <w:sz w:val="24"/>
          <w:szCs w:val="24"/>
        </w:rPr>
        <w:t xml:space="preserve">acility </w:t>
      </w:r>
      <w:r w:rsidR="00AC66D4" w:rsidRPr="00FB5B54">
        <w:rPr>
          <w:sz w:val="24"/>
          <w:szCs w:val="24"/>
        </w:rPr>
        <w:t>t</w:t>
      </w:r>
      <w:r w:rsidRPr="00FB5B54">
        <w:rPr>
          <w:sz w:val="24"/>
          <w:szCs w:val="24"/>
        </w:rPr>
        <w:t>our</w:t>
      </w:r>
    </w:p>
    <w:p w14:paraId="19A96265" w14:textId="33777646" w:rsidR="00E36FD8" w:rsidRPr="00FB5B54" w:rsidRDefault="0048616D" w:rsidP="00A17F98">
      <w:pPr>
        <w:pStyle w:val="ListParagraph"/>
        <w:widowControl/>
        <w:numPr>
          <w:ilvl w:val="0"/>
          <w:numId w:val="2"/>
        </w:numPr>
        <w:autoSpaceDE/>
        <w:autoSpaceDN/>
        <w:spacing w:after="160" w:line="259" w:lineRule="auto"/>
        <w:ind w:right="0"/>
        <w:contextualSpacing/>
        <w:jc w:val="left"/>
        <w:rPr>
          <w:sz w:val="24"/>
          <w:szCs w:val="24"/>
        </w:rPr>
      </w:pPr>
      <w:r w:rsidRPr="00FB5B54">
        <w:rPr>
          <w:sz w:val="24"/>
          <w:szCs w:val="24"/>
        </w:rPr>
        <w:t xml:space="preserve">FAQ related to </w:t>
      </w:r>
      <w:proofErr w:type="spellStart"/>
      <w:r w:rsidRPr="00FB5B54">
        <w:rPr>
          <w:sz w:val="24"/>
          <w:szCs w:val="24"/>
        </w:rPr>
        <w:t>Endoc</w:t>
      </w:r>
      <w:proofErr w:type="spellEnd"/>
      <w:r w:rsidRPr="00FB5B54">
        <w:rPr>
          <w:sz w:val="24"/>
          <w:szCs w:val="24"/>
        </w:rPr>
        <w:t xml:space="preserve"> Lifecare Pvt. Ltd</w:t>
      </w:r>
    </w:p>
    <w:p w14:paraId="0DBEB13E" w14:textId="77777777" w:rsidR="00857F47" w:rsidRDefault="00857F47" w:rsidP="00857F47">
      <w:pPr>
        <w:widowControl/>
        <w:autoSpaceDE/>
        <w:autoSpaceDN/>
        <w:spacing w:after="160" w:line="259" w:lineRule="auto"/>
        <w:contextualSpacing/>
        <w:rPr>
          <w:rFonts w:asciiTheme="majorHAnsi" w:hAnsiTheme="majorHAnsi"/>
          <w:sz w:val="28"/>
          <w:szCs w:val="28"/>
        </w:rPr>
      </w:pPr>
    </w:p>
    <w:p w14:paraId="3ED0D629" w14:textId="77777777" w:rsidR="00B4681E" w:rsidRDefault="00B4681E" w:rsidP="00857F47">
      <w:pPr>
        <w:widowControl/>
        <w:autoSpaceDE/>
        <w:autoSpaceDN/>
        <w:spacing w:after="160" w:line="259" w:lineRule="auto"/>
        <w:contextualSpacing/>
        <w:rPr>
          <w:rFonts w:asciiTheme="majorHAnsi" w:hAnsiTheme="majorHAnsi"/>
          <w:sz w:val="28"/>
          <w:szCs w:val="28"/>
        </w:rPr>
      </w:pPr>
    </w:p>
    <w:p w14:paraId="6D65C235" w14:textId="77777777" w:rsidR="00B4681E" w:rsidRDefault="00B4681E" w:rsidP="00857F47">
      <w:pPr>
        <w:widowControl/>
        <w:autoSpaceDE/>
        <w:autoSpaceDN/>
        <w:spacing w:after="160" w:line="259" w:lineRule="auto"/>
        <w:contextualSpacing/>
        <w:rPr>
          <w:rFonts w:asciiTheme="majorHAnsi" w:hAnsiTheme="majorHAnsi"/>
          <w:sz w:val="28"/>
          <w:szCs w:val="28"/>
        </w:rPr>
      </w:pPr>
    </w:p>
    <w:p w14:paraId="7676E488" w14:textId="77777777" w:rsidR="00FB5B54" w:rsidRDefault="00FB5B54" w:rsidP="00857F47">
      <w:pPr>
        <w:pStyle w:val="Heading1"/>
        <w:spacing w:before="0"/>
        <w:ind w:left="90"/>
        <w:rPr>
          <w:rFonts w:asciiTheme="majorHAnsi" w:hAnsiTheme="majorHAnsi"/>
          <w:color w:val="984806" w:themeColor="accent6" w:themeShade="80"/>
          <w:w w:val="105"/>
          <w:sz w:val="28"/>
          <w:szCs w:val="28"/>
        </w:rPr>
      </w:pPr>
    </w:p>
    <w:p w14:paraId="12DF14F0" w14:textId="02725015" w:rsidR="00DC2158" w:rsidRPr="00857F47" w:rsidRDefault="00633406" w:rsidP="00FB5B54">
      <w:pPr>
        <w:pStyle w:val="Heading1"/>
        <w:spacing w:before="0"/>
        <w:ind w:left="0"/>
        <w:rPr>
          <w:rFonts w:asciiTheme="majorHAnsi" w:hAnsiTheme="majorHAnsi"/>
          <w:color w:val="984806" w:themeColor="accent6" w:themeShade="80"/>
          <w:w w:val="105"/>
          <w:sz w:val="28"/>
          <w:szCs w:val="28"/>
        </w:rPr>
      </w:pPr>
      <w:bookmarkStart w:id="5" w:name="_Toc144121687"/>
      <w:r w:rsidRPr="00C4778F">
        <w:rPr>
          <w:rFonts w:asciiTheme="majorHAnsi" w:hAnsiTheme="majorHAnsi"/>
          <w:color w:val="984806" w:themeColor="accent6" w:themeShade="80"/>
          <w:w w:val="105"/>
          <w:sz w:val="28"/>
          <w:szCs w:val="28"/>
        </w:rPr>
        <w:t>Outcome</w:t>
      </w:r>
      <w:bookmarkEnd w:id="5"/>
    </w:p>
    <w:p w14:paraId="4E0E68EC" w14:textId="77777777" w:rsidR="00857F47" w:rsidRDefault="00857F47" w:rsidP="004D09B2">
      <w:pPr>
        <w:spacing w:line="276" w:lineRule="auto"/>
        <w:ind w:right="700"/>
        <w:jc w:val="both"/>
        <w:rPr>
          <w:rFonts w:asciiTheme="majorHAnsi" w:hAnsiTheme="majorHAnsi" w:cstheme="minorHAnsi"/>
          <w:sz w:val="28"/>
          <w:szCs w:val="28"/>
        </w:rPr>
      </w:pPr>
    </w:p>
    <w:p w14:paraId="5987A587" w14:textId="48A5786C" w:rsidR="00FD17DF" w:rsidRPr="00FB5B54" w:rsidRDefault="004D09B2" w:rsidP="004D09B2">
      <w:pPr>
        <w:spacing w:line="276" w:lineRule="auto"/>
        <w:ind w:right="700"/>
        <w:jc w:val="both"/>
        <w:rPr>
          <w:sz w:val="24"/>
          <w:szCs w:val="24"/>
        </w:rPr>
      </w:pPr>
      <w:r w:rsidRPr="00FB5B54">
        <w:rPr>
          <w:rFonts w:cstheme="minorHAnsi"/>
          <w:sz w:val="24"/>
          <w:szCs w:val="24"/>
        </w:rPr>
        <w:t xml:space="preserve">As per the visit, students had learned about new things and divided into three groups for the visit. The industry specialized in preparing raw materials for various pharmaceutical products. Students visited the production plant and received information about equipment. Students were informed about different color codes in the utility area. </w:t>
      </w:r>
      <w:r w:rsidR="005A7749" w:rsidRPr="00FB5B54">
        <w:rPr>
          <w:rFonts w:cstheme="minorHAnsi"/>
          <w:sz w:val="24"/>
          <w:szCs w:val="24"/>
        </w:rPr>
        <w:t>T</w:t>
      </w:r>
      <w:r w:rsidRPr="00FB5B54">
        <w:rPr>
          <w:rFonts w:cstheme="minorHAnsi"/>
          <w:sz w:val="24"/>
          <w:szCs w:val="24"/>
        </w:rPr>
        <w:t>he group</w:t>
      </w:r>
      <w:r w:rsidR="005A7749" w:rsidRPr="00FB5B54">
        <w:rPr>
          <w:rFonts w:cstheme="minorHAnsi"/>
          <w:sz w:val="24"/>
          <w:szCs w:val="24"/>
        </w:rPr>
        <w:t>s</w:t>
      </w:r>
      <w:r w:rsidRPr="00FB5B54">
        <w:rPr>
          <w:rFonts w:cstheme="minorHAnsi"/>
          <w:sz w:val="24"/>
          <w:szCs w:val="24"/>
        </w:rPr>
        <w:t xml:space="preserve"> visited the powder processing area, where powder was processed through mixing, size reduction, and packing. Students toured the research and development department; the visit was particularly beneficial for students' career enhancement. This industrial visit provided students with practical insights into pharmaceutical manufacturing processes, quality control procedures, research and development activities, and the overall operations of pharmaceutical companies.</w:t>
      </w:r>
    </w:p>
    <w:p w14:paraId="0B046469" w14:textId="2ACCA1CA" w:rsidR="00DC2158" w:rsidRPr="00C4778F" w:rsidRDefault="00DC2158" w:rsidP="00857F47">
      <w:pPr>
        <w:rPr>
          <w:color w:val="1380D0"/>
          <w:spacing w:val="-1"/>
          <w:w w:val="96"/>
        </w:rPr>
      </w:pPr>
    </w:p>
    <w:p w14:paraId="10C20B1E" w14:textId="77777777" w:rsidR="009D1727" w:rsidRPr="00C4778F" w:rsidRDefault="009D1727" w:rsidP="001F69BE">
      <w:pPr>
        <w:rPr>
          <w:rFonts w:asciiTheme="majorHAnsi" w:hAnsiTheme="majorHAnsi"/>
          <w:w w:val="96"/>
          <w:sz w:val="28"/>
          <w:szCs w:val="28"/>
        </w:rPr>
      </w:pPr>
    </w:p>
    <w:p w14:paraId="33017542" w14:textId="0953F15F" w:rsidR="008E6CF6" w:rsidRPr="00C4778F" w:rsidRDefault="008E6CF6" w:rsidP="00633406">
      <w:pPr>
        <w:pStyle w:val="BodyText"/>
        <w:spacing w:before="1"/>
        <w:jc w:val="both"/>
        <w:rPr>
          <w:rFonts w:asciiTheme="majorHAnsi" w:hAnsiTheme="majorHAnsi"/>
          <w:color w:val="000000" w:themeColor="text1"/>
          <w:sz w:val="28"/>
          <w:szCs w:val="28"/>
        </w:rPr>
      </w:pPr>
    </w:p>
    <w:p w14:paraId="3D0B4936" w14:textId="07677E1B" w:rsidR="008E6CF6" w:rsidRPr="00C4778F" w:rsidRDefault="00233D9C" w:rsidP="00633406">
      <w:pPr>
        <w:pStyle w:val="BodyText"/>
        <w:spacing w:before="1"/>
        <w:jc w:val="both"/>
        <w:rPr>
          <w:rFonts w:asciiTheme="majorHAnsi" w:hAnsiTheme="majorHAnsi"/>
          <w:color w:val="000000" w:themeColor="text1"/>
          <w:sz w:val="28"/>
          <w:szCs w:val="28"/>
        </w:rPr>
      </w:pPr>
      <w:r w:rsidRPr="00C4778F">
        <w:rPr>
          <w:noProof/>
        </w:rPr>
        <w:drawing>
          <wp:anchor distT="0" distB="0" distL="114300" distR="114300" simplePos="0" relativeHeight="251670016" behindDoc="0" locked="0" layoutInCell="1" allowOverlap="1" wp14:anchorId="3DEF3F8A" wp14:editId="4B1228DE">
            <wp:simplePos x="0" y="0"/>
            <wp:positionH relativeFrom="column">
              <wp:posOffset>1003935</wp:posOffset>
            </wp:positionH>
            <wp:positionV relativeFrom="paragraph">
              <wp:posOffset>501015</wp:posOffset>
            </wp:positionV>
            <wp:extent cx="4210686" cy="3872451"/>
            <wp:effectExtent l="95250" t="95250" r="94615" b="90170"/>
            <wp:wrapTopAndBottom/>
            <wp:docPr id="197864091" name="Picture 19786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4091" name="Picture 19786409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210686" cy="3872451"/>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4555AE4A" w14:textId="6FE41A9F" w:rsidR="008E6CF6" w:rsidRPr="00C4778F" w:rsidRDefault="008E6CF6" w:rsidP="00EA0400">
      <w:pPr>
        <w:pStyle w:val="BodyText"/>
        <w:spacing w:before="1"/>
        <w:ind w:right="1129"/>
        <w:jc w:val="both"/>
        <w:rPr>
          <w:rFonts w:asciiTheme="majorHAnsi" w:hAnsiTheme="majorHAnsi"/>
          <w:color w:val="000000" w:themeColor="text1"/>
          <w:sz w:val="28"/>
          <w:szCs w:val="28"/>
        </w:rPr>
      </w:pPr>
    </w:p>
    <w:p w14:paraId="06474116" w14:textId="7615E6FF" w:rsidR="008E6CF6" w:rsidRPr="00C4778F" w:rsidRDefault="008E6CF6" w:rsidP="00633406">
      <w:pPr>
        <w:pStyle w:val="BodyText"/>
        <w:spacing w:before="1"/>
        <w:jc w:val="both"/>
        <w:rPr>
          <w:rFonts w:asciiTheme="majorHAnsi" w:hAnsiTheme="majorHAnsi"/>
          <w:color w:val="000000" w:themeColor="text1"/>
          <w:sz w:val="28"/>
          <w:szCs w:val="28"/>
        </w:rPr>
      </w:pPr>
    </w:p>
    <w:p w14:paraId="58FF4184" w14:textId="56258E8C" w:rsidR="008E6CF6" w:rsidRPr="00C4778F" w:rsidRDefault="008E6CF6" w:rsidP="00FA7BC8">
      <w:pPr>
        <w:pStyle w:val="BodyText"/>
        <w:spacing w:before="1"/>
        <w:ind w:left="284" w:right="1271"/>
        <w:jc w:val="both"/>
        <w:rPr>
          <w:rFonts w:asciiTheme="majorHAnsi" w:hAnsiTheme="majorHAnsi"/>
          <w:color w:val="000000" w:themeColor="text1"/>
          <w:sz w:val="28"/>
          <w:szCs w:val="28"/>
        </w:rPr>
      </w:pPr>
    </w:p>
    <w:p w14:paraId="20F3BC2E" w14:textId="1DB6B603" w:rsidR="008E6CF6" w:rsidRPr="00C4778F" w:rsidRDefault="008E6CF6" w:rsidP="00633406">
      <w:pPr>
        <w:pStyle w:val="BodyText"/>
        <w:spacing w:before="1"/>
        <w:jc w:val="both"/>
        <w:rPr>
          <w:rFonts w:asciiTheme="majorHAnsi" w:hAnsiTheme="majorHAnsi"/>
          <w:color w:val="000000" w:themeColor="text1"/>
          <w:sz w:val="28"/>
          <w:szCs w:val="28"/>
        </w:rPr>
      </w:pPr>
    </w:p>
    <w:p w14:paraId="6EC498EB" w14:textId="1C9D8AB1" w:rsidR="008E6CF6" w:rsidRPr="00C4778F" w:rsidRDefault="008E6CF6" w:rsidP="00633406">
      <w:pPr>
        <w:pStyle w:val="BodyText"/>
        <w:spacing w:before="1"/>
        <w:jc w:val="both"/>
        <w:rPr>
          <w:rFonts w:asciiTheme="majorHAnsi" w:hAnsiTheme="majorHAnsi"/>
          <w:color w:val="000000" w:themeColor="text1"/>
          <w:sz w:val="28"/>
          <w:szCs w:val="28"/>
        </w:rPr>
      </w:pPr>
    </w:p>
    <w:p w14:paraId="2578CDC7" w14:textId="64C02178" w:rsidR="008E6CF6" w:rsidRPr="00C4778F" w:rsidRDefault="008E6CF6" w:rsidP="00633406">
      <w:pPr>
        <w:pStyle w:val="BodyText"/>
        <w:spacing w:before="1"/>
        <w:jc w:val="both"/>
        <w:rPr>
          <w:rFonts w:asciiTheme="majorHAnsi" w:hAnsiTheme="majorHAnsi"/>
          <w:color w:val="000000" w:themeColor="text1"/>
          <w:sz w:val="28"/>
          <w:szCs w:val="28"/>
        </w:rPr>
      </w:pPr>
    </w:p>
    <w:p w14:paraId="581F36A4" w14:textId="4C80B1B3" w:rsidR="008E6CF6" w:rsidRPr="00C4778F" w:rsidRDefault="008E6CF6" w:rsidP="00633406">
      <w:pPr>
        <w:pStyle w:val="BodyText"/>
        <w:spacing w:before="1"/>
        <w:jc w:val="both"/>
        <w:rPr>
          <w:rFonts w:asciiTheme="majorHAnsi" w:hAnsiTheme="majorHAnsi"/>
          <w:color w:val="000000" w:themeColor="text1"/>
          <w:sz w:val="28"/>
          <w:szCs w:val="28"/>
        </w:rPr>
      </w:pPr>
    </w:p>
    <w:p w14:paraId="248B5423" w14:textId="5204AA96" w:rsidR="008E6CF6" w:rsidRPr="00C4778F" w:rsidRDefault="008E6CF6" w:rsidP="00633406">
      <w:pPr>
        <w:pStyle w:val="BodyText"/>
        <w:spacing w:before="1"/>
        <w:jc w:val="both"/>
        <w:rPr>
          <w:rFonts w:asciiTheme="majorHAnsi" w:hAnsiTheme="majorHAnsi"/>
          <w:color w:val="000000" w:themeColor="text1"/>
          <w:sz w:val="28"/>
          <w:szCs w:val="28"/>
        </w:rPr>
      </w:pPr>
    </w:p>
    <w:p w14:paraId="403B870F" w14:textId="79DA67FF" w:rsidR="008E6CF6" w:rsidRPr="00C4778F" w:rsidRDefault="00233D9C" w:rsidP="00633406">
      <w:pPr>
        <w:pStyle w:val="BodyText"/>
        <w:spacing w:before="1"/>
        <w:jc w:val="both"/>
        <w:rPr>
          <w:rFonts w:asciiTheme="majorHAnsi" w:hAnsiTheme="majorHAnsi"/>
          <w:color w:val="000000" w:themeColor="text1"/>
          <w:sz w:val="28"/>
          <w:szCs w:val="28"/>
        </w:rPr>
      </w:pPr>
      <w:r w:rsidRPr="00C4778F">
        <w:rPr>
          <w:rFonts w:asciiTheme="majorHAnsi" w:hAnsiTheme="majorHAnsi"/>
          <w:noProof/>
          <w:sz w:val="28"/>
          <w:szCs w:val="28"/>
        </w:rPr>
        <w:drawing>
          <wp:anchor distT="0" distB="0" distL="114300" distR="114300" simplePos="0" relativeHeight="251664896" behindDoc="0" locked="0" layoutInCell="1" allowOverlap="1" wp14:anchorId="693FA690" wp14:editId="2E67AB5F">
            <wp:simplePos x="0" y="0"/>
            <wp:positionH relativeFrom="column">
              <wp:posOffset>178435</wp:posOffset>
            </wp:positionH>
            <wp:positionV relativeFrom="paragraph">
              <wp:posOffset>-76200</wp:posOffset>
            </wp:positionV>
            <wp:extent cx="5682116" cy="3816792"/>
            <wp:effectExtent l="95250" t="95250" r="90170" b="88900"/>
            <wp:wrapNone/>
            <wp:docPr id="738169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69341"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2116" cy="3816792"/>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48CBAFE1" w14:textId="0C2B506A" w:rsidR="008E6CF6" w:rsidRPr="00C4778F" w:rsidRDefault="008E6CF6" w:rsidP="00633406">
      <w:pPr>
        <w:pStyle w:val="BodyText"/>
        <w:spacing w:before="1"/>
        <w:jc w:val="both"/>
        <w:rPr>
          <w:rFonts w:asciiTheme="majorHAnsi" w:hAnsiTheme="majorHAnsi"/>
          <w:color w:val="000000" w:themeColor="text1"/>
          <w:sz w:val="28"/>
          <w:szCs w:val="28"/>
        </w:rPr>
      </w:pPr>
    </w:p>
    <w:p w14:paraId="005974EC" w14:textId="6521A21C" w:rsidR="008E6CF6" w:rsidRPr="00C4778F" w:rsidRDefault="008E6CF6" w:rsidP="00633406">
      <w:pPr>
        <w:pStyle w:val="BodyText"/>
        <w:spacing w:before="1"/>
        <w:jc w:val="both"/>
        <w:rPr>
          <w:rFonts w:asciiTheme="majorHAnsi" w:hAnsiTheme="majorHAnsi"/>
          <w:color w:val="000000" w:themeColor="text1"/>
          <w:sz w:val="28"/>
          <w:szCs w:val="28"/>
        </w:rPr>
      </w:pPr>
    </w:p>
    <w:p w14:paraId="0E3117CB" w14:textId="77777777" w:rsidR="008E6CF6" w:rsidRPr="00C4778F" w:rsidRDefault="008E6CF6" w:rsidP="00633406">
      <w:pPr>
        <w:pStyle w:val="BodyText"/>
        <w:spacing w:before="1"/>
        <w:jc w:val="both"/>
        <w:rPr>
          <w:rFonts w:asciiTheme="majorHAnsi" w:hAnsiTheme="majorHAnsi"/>
          <w:color w:val="000000" w:themeColor="text1"/>
          <w:sz w:val="28"/>
          <w:szCs w:val="28"/>
        </w:rPr>
      </w:pPr>
    </w:p>
    <w:p w14:paraId="6B97D19C" w14:textId="77777777" w:rsidR="008E6CF6" w:rsidRPr="00C4778F" w:rsidRDefault="008E6CF6" w:rsidP="00633406">
      <w:pPr>
        <w:pStyle w:val="BodyText"/>
        <w:spacing w:before="1"/>
        <w:jc w:val="both"/>
        <w:rPr>
          <w:rFonts w:asciiTheme="majorHAnsi" w:hAnsiTheme="majorHAnsi"/>
          <w:color w:val="000000" w:themeColor="text1"/>
          <w:sz w:val="28"/>
          <w:szCs w:val="28"/>
        </w:rPr>
      </w:pPr>
    </w:p>
    <w:p w14:paraId="5A4551A5" w14:textId="77777777" w:rsidR="008E6CF6" w:rsidRPr="00C4778F" w:rsidRDefault="008E6CF6" w:rsidP="00633406">
      <w:pPr>
        <w:pStyle w:val="BodyText"/>
        <w:spacing w:before="1"/>
        <w:jc w:val="both"/>
        <w:rPr>
          <w:rFonts w:asciiTheme="majorHAnsi" w:hAnsiTheme="majorHAnsi"/>
          <w:color w:val="000000" w:themeColor="text1"/>
          <w:sz w:val="28"/>
          <w:szCs w:val="28"/>
        </w:rPr>
      </w:pPr>
    </w:p>
    <w:p w14:paraId="7B427D14" w14:textId="34D933D4" w:rsidR="00633406" w:rsidRPr="00C4778F" w:rsidRDefault="00633406" w:rsidP="00633406">
      <w:pPr>
        <w:pStyle w:val="BodyText"/>
        <w:spacing w:before="1"/>
        <w:jc w:val="both"/>
        <w:rPr>
          <w:rFonts w:asciiTheme="majorHAnsi" w:hAnsiTheme="majorHAnsi"/>
          <w:color w:val="000000" w:themeColor="text1"/>
          <w:sz w:val="28"/>
          <w:szCs w:val="28"/>
        </w:rPr>
      </w:pPr>
    </w:p>
    <w:p w14:paraId="5DAC49E8" w14:textId="58D152DF" w:rsidR="00633406" w:rsidRPr="00C4778F" w:rsidRDefault="00633406">
      <w:pPr>
        <w:spacing w:line="259" w:lineRule="auto"/>
        <w:jc w:val="both"/>
        <w:rPr>
          <w:rFonts w:asciiTheme="majorHAnsi" w:hAnsiTheme="majorHAnsi"/>
          <w:sz w:val="28"/>
          <w:szCs w:val="28"/>
        </w:rPr>
      </w:pPr>
    </w:p>
    <w:p w14:paraId="4857664B" w14:textId="2042817B" w:rsidR="00FD17DF" w:rsidRPr="00C4778F" w:rsidRDefault="00FD17DF" w:rsidP="00FD17DF">
      <w:pPr>
        <w:spacing w:before="52"/>
        <w:ind w:left="344"/>
        <w:rPr>
          <w:rFonts w:asciiTheme="majorHAnsi" w:hAnsiTheme="majorHAnsi"/>
          <w:sz w:val="28"/>
          <w:szCs w:val="28"/>
        </w:rPr>
      </w:pPr>
    </w:p>
    <w:p w14:paraId="1F1A700C" w14:textId="2016D6F9" w:rsidR="008E6CF6" w:rsidRPr="00C4778F" w:rsidRDefault="008E6CF6" w:rsidP="00FD17DF">
      <w:pPr>
        <w:spacing w:before="52"/>
        <w:ind w:left="344"/>
        <w:rPr>
          <w:rFonts w:asciiTheme="majorHAnsi" w:hAnsiTheme="majorHAnsi"/>
          <w:sz w:val="28"/>
          <w:szCs w:val="28"/>
        </w:rPr>
      </w:pPr>
    </w:p>
    <w:p w14:paraId="1974971F" w14:textId="67E1BE2B" w:rsidR="008E6CF6" w:rsidRPr="00C4778F" w:rsidRDefault="008E6CF6" w:rsidP="00FD17DF">
      <w:pPr>
        <w:spacing w:before="52"/>
        <w:ind w:left="344"/>
        <w:rPr>
          <w:rFonts w:asciiTheme="majorHAnsi" w:hAnsiTheme="majorHAnsi"/>
          <w:sz w:val="28"/>
          <w:szCs w:val="28"/>
        </w:rPr>
      </w:pPr>
    </w:p>
    <w:p w14:paraId="7CB486BE" w14:textId="30CB6FA6" w:rsidR="00FD17DF" w:rsidRPr="00C4778F" w:rsidRDefault="00FD17DF" w:rsidP="008E6CF6">
      <w:pPr>
        <w:spacing w:before="52"/>
        <w:rPr>
          <w:rFonts w:asciiTheme="majorHAnsi" w:hAnsiTheme="majorHAnsi"/>
          <w:sz w:val="28"/>
          <w:szCs w:val="28"/>
        </w:rPr>
      </w:pPr>
    </w:p>
    <w:p w14:paraId="74D1D49B" w14:textId="0B6C1E7E" w:rsidR="008E6CF6" w:rsidRPr="00C4778F" w:rsidRDefault="008E6CF6" w:rsidP="008E6CF6">
      <w:pPr>
        <w:spacing w:before="52"/>
        <w:rPr>
          <w:rFonts w:asciiTheme="majorHAnsi" w:hAnsiTheme="majorHAnsi"/>
          <w:sz w:val="28"/>
          <w:szCs w:val="28"/>
        </w:rPr>
      </w:pPr>
    </w:p>
    <w:p w14:paraId="2409B1DB" w14:textId="37E62B5C" w:rsidR="008E6CF6" w:rsidRPr="00C4778F" w:rsidRDefault="008E6CF6" w:rsidP="008E6CF6">
      <w:pPr>
        <w:spacing w:before="52"/>
        <w:rPr>
          <w:rFonts w:asciiTheme="majorHAnsi" w:hAnsiTheme="majorHAnsi"/>
          <w:sz w:val="28"/>
          <w:szCs w:val="28"/>
        </w:rPr>
      </w:pPr>
    </w:p>
    <w:p w14:paraId="4261699E" w14:textId="04D15981" w:rsidR="008E6CF6" w:rsidRPr="00C4778F" w:rsidRDefault="008E6CF6" w:rsidP="008E6CF6">
      <w:pPr>
        <w:spacing w:before="52"/>
        <w:rPr>
          <w:rFonts w:asciiTheme="majorHAnsi" w:hAnsiTheme="majorHAnsi"/>
          <w:sz w:val="28"/>
          <w:szCs w:val="28"/>
        </w:rPr>
      </w:pPr>
    </w:p>
    <w:p w14:paraId="2BB8E5D3" w14:textId="2741C95A" w:rsidR="00864D09" w:rsidRPr="00C4778F" w:rsidRDefault="00227D84" w:rsidP="00FA7BC8">
      <w:pPr>
        <w:spacing w:before="52"/>
        <w:ind w:left="142" w:firstLine="202"/>
        <w:rPr>
          <w:rFonts w:asciiTheme="majorHAnsi" w:hAnsiTheme="majorHAnsi"/>
          <w:sz w:val="28"/>
          <w:szCs w:val="28"/>
        </w:rPr>
      </w:pPr>
      <w:r w:rsidRPr="00C4778F">
        <w:rPr>
          <w:rFonts w:asciiTheme="majorHAnsi" w:hAnsiTheme="majorHAnsi"/>
          <w:noProof/>
          <w:sz w:val="28"/>
          <w:szCs w:val="28"/>
        </w:rPr>
        <w:drawing>
          <wp:anchor distT="0" distB="0" distL="114300" distR="114300" simplePos="0" relativeHeight="251645440" behindDoc="0" locked="0" layoutInCell="1" allowOverlap="1" wp14:anchorId="34A15C7F" wp14:editId="52418FF7">
            <wp:simplePos x="0" y="0"/>
            <wp:positionH relativeFrom="column">
              <wp:posOffset>302260</wp:posOffset>
            </wp:positionH>
            <wp:positionV relativeFrom="paragraph">
              <wp:posOffset>1052830</wp:posOffset>
            </wp:positionV>
            <wp:extent cx="5469363" cy="3888740"/>
            <wp:effectExtent l="95250" t="95250" r="93345" b="92710"/>
            <wp:wrapNone/>
            <wp:docPr id="18369937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93789"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9363" cy="38887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FD17DF" w:rsidRPr="00C4778F">
        <w:rPr>
          <w:rFonts w:asciiTheme="majorHAnsi" w:hAnsiTheme="majorHAnsi"/>
          <w:sz w:val="28"/>
          <w:szCs w:val="28"/>
        </w:rPr>
        <w:t xml:space="preserve">                             </w:t>
      </w:r>
    </w:p>
    <w:p w14:paraId="636ACC60" w14:textId="70175C16" w:rsidR="008E6CF6" w:rsidRPr="00C4778F" w:rsidRDefault="008E6CF6" w:rsidP="008E6CF6">
      <w:pPr>
        <w:rPr>
          <w:rFonts w:asciiTheme="majorHAnsi" w:hAnsiTheme="majorHAnsi"/>
          <w:sz w:val="28"/>
          <w:szCs w:val="28"/>
        </w:rPr>
        <w:sectPr w:rsidR="008E6CF6" w:rsidRPr="00C4778F" w:rsidSect="00CD5531">
          <w:pgSz w:w="11920" w:h="16840"/>
          <w:pgMar w:top="960" w:right="600" w:bottom="990" w:left="1260" w:header="758" w:footer="1110" w:gutter="0"/>
          <w:cols w:space="720"/>
        </w:sectPr>
      </w:pPr>
    </w:p>
    <w:p w14:paraId="58C1B886" w14:textId="77777777" w:rsidR="00622000" w:rsidRPr="00C4778F" w:rsidRDefault="00622000" w:rsidP="00622000">
      <w:pPr>
        <w:pStyle w:val="Heading1"/>
        <w:spacing w:before="216"/>
        <w:ind w:left="0"/>
        <w:rPr>
          <w:rFonts w:asciiTheme="majorHAnsi" w:hAnsiTheme="majorHAnsi"/>
          <w:color w:val="C0504D" w:themeColor="accent2"/>
          <w:sz w:val="28"/>
          <w:szCs w:val="28"/>
        </w:rPr>
      </w:pPr>
      <w:bookmarkStart w:id="6" w:name="_Toc144121688"/>
      <w:r w:rsidRPr="00C4778F">
        <w:rPr>
          <w:rFonts w:asciiTheme="majorHAnsi" w:hAnsiTheme="majorHAnsi"/>
          <w:color w:val="C0504D" w:themeColor="accent2"/>
          <w:sz w:val="28"/>
          <w:szCs w:val="28"/>
        </w:rPr>
        <w:lastRenderedPageBreak/>
        <w:t>Connect</w:t>
      </w:r>
      <w:r w:rsidRPr="00C4778F">
        <w:rPr>
          <w:rFonts w:asciiTheme="majorHAnsi" w:hAnsiTheme="majorHAnsi"/>
          <w:color w:val="C0504D" w:themeColor="accent2"/>
          <w:spacing w:val="9"/>
          <w:sz w:val="28"/>
          <w:szCs w:val="28"/>
        </w:rPr>
        <w:t xml:space="preserve"> </w:t>
      </w:r>
      <w:r w:rsidRPr="00C4778F">
        <w:rPr>
          <w:rFonts w:asciiTheme="majorHAnsi" w:hAnsiTheme="majorHAnsi"/>
          <w:color w:val="C0504D" w:themeColor="accent2"/>
          <w:sz w:val="28"/>
          <w:szCs w:val="28"/>
        </w:rPr>
        <w:t>Us:</w:t>
      </w:r>
      <w:bookmarkEnd w:id="6"/>
    </w:p>
    <w:p w14:paraId="1AD0D0B6" w14:textId="77777777" w:rsidR="00622000" w:rsidRPr="00C4778F" w:rsidRDefault="00622000" w:rsidP="00622000">
      <w:pPr>
        <w:pStyle w:val="BodyText"/>
        <w:spacing w:before="9"/>
        <w:rPr>
          <w:rFonts w:asciiTheme="majorHAnsi" w:hAnsiTheme="majorHAnsi"/>
          <w:b/>
          <w:sz w:val="28"/>
          <w:szCs w:val="28"/>
        </w:rPr>
      </w:pPr>
    </w:p>
    <w:p w14:paraId="57E39C66" w14:textId="15E5CE29" w:rsidR="00622000" w:rsidRPr="00C54254" w:rsidRDefault="00622000" w:rsidP="00622000">
      <w:pPr>
        <w:tabs>
          <w:tab w:val="left" w:pos="5289"/>
        </w:tabs>
        <w:ind w:left="130"/>
        <w:rPr>
          <w:color w:val="3366FF"/>
          <w:sz w:val="24"/>
          <w:szCs w:val="24"/>
        </w:rPr>
      </w:pPr>
      <w:r w:rsidRPr="00C54254">
        <w:rPr>
          <w:noProof/>
          <w:color w:val="0000FF"/>
          <w:sz w:val="24"/>
          <w:szCs w:val="24"/>
        </w:rPr>
        <w:drawing>
          <wp:inline distT="0" distB="0" distL="0" distR="0" wp14:anchorId="2C26F569" wp14:editId="6DA1903D">
            <wp:extent cx="304800" cy="304800"/>
            <wp:effectExtent l="0" t="0" r="0" b="0"/>
            <wp:docPr id="1101808608" name="Picture 110180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25" cstate="print"/>
                    <a:stretch>
                      <a:fillRect/>
                    </a:stretch>
                  </pic:blipFill>
                  <pic:spPr>
                    <a:xfrm>
                      <a:off x="0" y="0"/>
                      <a:ext cx="304800" cy="304800"/>
                    </a:xfrm>
                    <a:prstGeom prst="rect">
                      <a:avLst/>
                    </a:prstGeom>
                  </pic:spPr>
                </pic:pic>
              </a:graphicData>
            </a:graphic>
          </wp:inline>
        </w:drawing>
      </w:r>
      <w:r w:rsidRPr="00C54254">
        <w:rPr>
          <w:color w:val="0000FF"/>
          <w:sz w:val="24"/>
          <w:szCs w:val="24"/>
        </w:rPr>
        <w:t xml:space="preserve">   </w:t>
      </w:r>
      <w:r w:rsidRPr="00C54254">
        <w:rPr>
          <w:color w:val="0000FF"/>
          <w:spacing w:val="10"/>
          <w:sz w:val="24"/>
          <w:szCs w:val="24"/>
        </w:rPr>
        <w:t xml:space="preserve"> </w:t>
      </w:r>
      <w:r w:rsidRPr="00C54254">
        <w:rPr>
          <w:color w:val="3366FF"/>
          <w:spacing w:val="-2"/>
          <w:sz w:val="24"/>
          <w:szCs w:val="24"/>
          <w:u w:val="single"/>
        </w:rPr>
        <w:t>https://</w:t>
      </w:r>
      <w:hyperlink r:id="rId26" w:history="1">
        <w:r w:rsidR="00857F47" w:rsidRPr="00C54254">
          <w:rPr>
            <w:rStyle w:val="Hyperlink"/>
            <w:spacing w:val="-2"/>
            <w:sz w:val="24"/>
            <w:szCs w:val="24"/>
          </w:rPr>
          <w:t>www.linkedin.com/company/susec</w:t>
        </w:r>
        <w:r w:rsidR="00857F47" w:rsidRPr="00C54254">
          <w:rPr>
            <w:rStyle w:val="Hyperlink"/>
            <w:sz w:val="24"/>
            <w:szCs w:val="24"/>
          </w:rPr>
          <w:t xml:space="preserve"> </w:t>
        </w:r>
        <w:r w:rsidR="00857F47" w:rsidRPr="00C54254">
          <w:rPr>
            <w:rStyle w:val="Hyperlink"/>
            <w:spacing w:val="-20"/>
            <w:sz w:val="24"/>
            <w:szCs w:val="24"/>
          </w:rPr>
          <w:t xml:space="preserve"> </w:t>
        </w:r>
      </w:hyperlink>
      <w:r w:rsidRPr="00C54254">
        <w:rPr>
          <w:color w:val="3366FF"/>
          <w:spacing w:val="-20"/>
          <w:sz w:val="24"/>
          <w:szCs w:val="24"/>
        </w:rPr>
        <w:t xml:space="preserve">   </w:t>
      </w:r>
      <w:r w:rsidR="00857F47" w:rsidRPr="00C54254">
        <w:rPr>
          <w:noProof/>
          <w:color w:val="3366FF"/>
          <w:position w:val="-5"/>
          <w:sz w:val="24"/>
          <w:szCs w:val="24"/>
        </w:rPr>
        <w:drawing>
          <wp:inline distT="0" distB="0" distL="0" distR="0" wp14:anchorId="1F701000" wp14:editId="29229E60">
            <wp:extent cx="304800" cy="304800"/>
            <wp:effectExtent l="0" t="0" r="0" b="0"/>
            <wp:docPr id="271223788" name="Picture 27122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27" cstate="print"/>
                    <a:stretch>
                      <a:fillRect/>
                    </a:stretch>
                  </pic:blipFill>
                  <pic:spPr>
                    <a:xfrm>
                      <a:off x="0" y="0"/>
                      <a:ext cx="304800" cy="304800"/>
                    </a:xfrm>
                    <a:prstGeom prst="rect">
                      <a:avLst/>
                    </a:prstGeom>
                  </pic:spPr>
                </pic:pic>
              </a:graphicData>
            </a:graphic>
          </wp:inline>
        </w:drawing>
      </w:r>
      <w:r w:rsidR="00023641" w:rsidRPr="00C54254">
        <w:rPr>
          <w:color w:val="3366FF"/>
          <w:spacing w:val="-20"/>
          <w:sz w:val="24"/>
          <w:szCs w:val="24"/>
        </w:rPr>
        <w:t xml:space="preserve"> </w:t>
      </w:r>
      <w:r w:rsidRPr="00C54254">
        <w:rPr>
          <w:color w:val="3366FF"/>
          <w:spacing w:val="-20"/>
          <w:sz w:val="24"/>
          <w:szCs w:val="24"/>
        </w:rPr>
        <w:t xml:space="preserve"> </w:t>
      </w:r>
      <w:hyperlink r:id="rId28" w:history="1">
        <w:r w:rsidRPr="00C54254">
          <w:rPr>
            <w:rStyle w:val="Hyperlink"/>
            <w:color w:val="3366FF"/>
            <w:sz w:val="24"/>
            <w:szCs w:val="24"/>
          </w:rPr>
          <w:t>iic@sauuni.ac.in</w:t>
        </w:r>
      </w:hyperlink>
    </w:p>
    <w:p w14:paraId="51F3DD6E" w14:textId="24674F66" w:rsidR="00622000" w:rsidRPr="00C54254" w:rsidRDefault="00622000" w:rsidP="00622000">
      <w:pPr>
        <w:tabs>
          <w:tab w:val="left" w:pos="5229"/>
        </w:tabs>
        <w:spacing w:before="199"/>
        <w:ind w:left="130"/>
        <w:rPr>
          <w:color w:val="3366FF"/>
          <w:sz w:val="24"/>
          <w:szCs w:val="24"/>
          <w:u w:val="single"/>
        </w:rPr>
      </w:pPr>
      <w:r w:rsidRPr="00C54254">
        <w:rPr>
          <w:noProof/>
          <w:color w:val="3366FF"/>
          <w:sz w:val="24"/>
          <w:szCs w:val="24"/>
        </w:rPr>
        <w:drawing>
          <wp:inline distT="0" distB="0" distL="0" distR="0" wp14:anchorId="5129DC46" wp14:editId="4DF43F39">
            <wp:extent cx="304800" cy="304800"/>
            <wp:effectExtent l="0" t="0" r="0" b="0"/>
            <wp:docPr id="269146257" name="Picture 26914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29" cstate="print"/>
                    <a:stretch>
                      <a:fillRect/>
                    </a:stretch>
                  </pic:blipFill>
                  <pic:spPr>
                    <a:xfrm>
                      <a:off x="0" y="0"/>
                      <a:ext cx="304800" cy="304800"/>
                    </a:xfrm>
                    <a:prstGeom prst="rect">
                      <a:avLst/>
                    </a:prstGeom>
                  </pic:spPr>
                </pic:pic>
              </a:graphicData>
            </a:graphic>
          </wp:inline>
        </w:drawing>
      </w:r>
      <w:r w:rsidRPr="00C54254">
        <w:rPr>
          <w:color w:val="3366FF"/>
          <w:sz w:val="24"/>
          <w:szCs w:val="24"/>
        </w:rPr>
        <w:t xml:space="preserve">   </w:t>
      </w:r>
      <w:r w:rsidRPr="00C54254">
        <w:rPr>
          <w:color w:val="3366FF"/>
          <w:spacing w:val="10"/>
          <w:sz w:val="24"/>
          <w:szCs w:val="24"/>
        </w:rPr>
        <w:t xml:space="preserve"> </w:t>
      </w:r>
      <w:hyperlink r:id="rId30">
        <w:r w:rsidRPr="00C54254">
          <w:rPr>
            <w:color w:val="3366FF"/>
            <w:spacing w:val="-2"/>
            <w:sz w:val="24"/>
            <w:szCs w:val="24"/>
            <w:u w:val="single"/>
          </w:rPr>
          <w:t>https://www.facebook.com/iicsauuni</w:t>
        </w:r>
        <w:r w:rsidRPr="00C54254">
          <w:rPr>
            <w:color w:val="3366FF"/>
            <w:spacing w:val="-2"/>
            <w:sz w:val="24"/>
            <w:szCs w:val="24"/>
          </w:rPr>
          <w:tab/>
        </w:r>
        <w:r w:rsidRPr="00C54254">
          <w:rPr>
            <w:color w:val="3366FF"/>
            <w:sz w:val="24"/>
            <w:szCs w:val="24"/>
          </w:rPr>
          <w:t xml:space="preserve"> </w:t>
        </w:r>
        <w:r w:rsidRPr="00C54254">
          <w:rPr>
            <w:color w:val="3366FF"/>
            <w:spacing w:val="-20"/>
            <w:sz w:val="24"/>
            <w:szCs w:val="24"/>
          </w:rPr>
          <w:t xml:space="preserve"> </w:t>
        </w:r>
      </w:hyperlink>
      <w:r w:rsidRPr="00C54254">
        <w:rPr>
          <w:noProof/>
          <w:color w:val="3366FF"/>
          <w:position w:val="-20"/>
          <w:sz w:val="24"/>
          <w:szCs w:val="24"/>
        </w:rPr>
        <w:drawing>
          <wp:inline distT="0" distB="0" distL="0" distR="0" wp14:anchorId="2E2A46B9" wp14:editId="26E7F8F5">
            <wp:extent cx="342900" cy="361950"/>
            <wp:effectExtent l="0" t="0" r="0" b="0"/>
            <wp:docPr id="982692495" name="Picture 98269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31" cstate="print"/>
                    <a:stretch>
                      <a:fillRect/>
                    </a:stretch>
                  </pic:blipFill>
                  <pic:spPr>
                    <a:xfrm>
                      <a:off x="0" y="0"/>
                      <a:ext cx="342900" cy="361950"/>
                    </a:xfrm>
                    <a:prstGeom prst="rect">
                      <a:avLst/>
                    </a:prstGeom>
                  </pic:spPr>
                </pic:pic>
              </a:graphicData>
            </a:graphic>
          </wp:inline>
        </w:drawing>
      </w:r>
      <w:r w:rsidRPr="00C54254">
        <w:rPr>
          <w:color w:val="3366FF"/>
          <w:spacing w:val="-20"/>
          <w:sz w:val="24"/>
          <w:szCs w:val="24"/>
        </w:rPr>
        <w:t xml:space="preserve"> </w:t>
      </w:r>
      <w:hyperlink r:id="rId32" w:history="1">
        <w:r w:rsidR="00857F47" w:rsidRPr="00C54254">
          <w:rPr>
            <w:rStyle w:val="Hyperlink"/>
            <w:sz w:val="24"/>
            <w:szCs w:val="24"/>
          </w:rPr>
          <w:t>https://bit.ly/SUSECLocation</w:t>
        </w:r>
      </w:hyperlink>
    </w:p>
    <w:p w14:paraId="15384E77" w14:textId="6593E6CE" w:rsidR="00622000" w:rsidRPr="00C54254" w:rsidRDefault="00857F47" w:rsidP="005F18F1">
      <w:pPr>
        <w:tabs>
          <w:tab w:val="left" w:pos="5859"/>
        </w:tabs>
        <w:spacing w:before="50"/>
        <w:ind w:left="130"/>
        <w:rPr>
          <w:color w:val="3366FF"/>
          <w:sz w:val="24"/>
          <w:szCs w:val="24"/>
        </w:rPr>
      </w:pPr>
      <w:r w:rsidRPr="00C54254">
        <w:rPr>
          <w:noProof/>
          <w:color w:val="3366FF"/>
          <w:sz w:val="24"/>
          <w:szCs w:val="24"/>
        </w:rPr>
        <w:drawing>
          <wp:anchor distT="0" distB="0" distL="0" distR="0" simplePos="0" relativeHeight="251655680" behindDoc="0" locked="0" layoutInCell="1" allowOverlap="1" wp14:anchorId="2C468900" wp14:editId="1BDDAF98">
            <wp:simplePos x="0" y="0"/>
            <wp:positionH relativeFrom="page">
              <wp:posOffset>4601458</wp:posOffset>
            </wp:positionH>
            <wp:positionV relativeFrom="paragraph">
              <wp:posOffset>119491</wp:posOffset>
            </wp:positionV>
            <wp:extent cx="314324" cy="314324"/>
            <wp:effectExtent l="0" t="0" r="0" b="0"/>
            <wp:wrapNone/>
            <wp:docPr id="1913407266" name="Picture 191340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33" cstate="print"/>
                    <a:stretch>
                      <a:fillRect/>
                    </a:stretch>
                  </pic:blipFill>
                  <pic:spPr>
                    <a:xfrm>
                      <a:off x="0" y="0"/>
                      <a:ext cx="314324" cy="314324"/>
                    </a:xfrm>
                    <a:prstGeom prst="rect">
                      <a:avLst/>
                    </a:prstGeom>
                  </pic:spPr>
                </pic:pic>
              </a:graphicData>
            </a:graphic>
          </wp:anchor>
        </w:drawing>
      </w:r>
      <w:r w:rsidR="00622000" w:rsidRPr="00C54254">
        <w:rPr>
          <w:noProof/>
          <w:color w:val="3366FF"/>
          <w:sz w:val="24"/>
          <w:szCs w:val="24"/>
        </w:rPr>
        <w:drawing>
          <wp:inline distT="0" distB="0" distL="0" distR="0" wp14:anchorId="6238CAEF" wp14:editId="15A092CA">
            <wp:extent cx="323850" cy="352425"/>
            <wp:effectExtent l="0" t="0" r="0" b="0"/>
            <wp:docPr id="1351063849" name="Picture 135106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png"/>
                    <pic:cNvPicPr/>
                  </pic:nvPicPr>
                  <pic:blipFill>
                    <a:blip r:embed="rId34" cstate="print"/>
                    <a:stretch>
                      <a:fillRect/>
                    </a:stretch>
                  </pic:blipFill>
                  <pic:spPr>
                    <a:xfrm>
                      <a:off x="0" y="0"/>
                      <a:ext cx="323850" cy="352425"/>
                    </a:xfrm>
                    <a:prstGeom prst="rect">
                      <a:avLst/>
                    </a:prstGeom>
                  </pic:spPr>
                </pic:pic>
              </a:graphicData>
            </a:graphic>
          </wp:inline>
        </w:drawing>
      </w:r>
      <w:r w:rsidR="00622000" w:rsidRPr="00C54254">
        <w:rPr>
          <w:color w:val="3366FF"/>
          <w:sz w:val="24"/>
          <w:szCs w:val="24"/>
        </w:rPr>
        <w:t xml:space="preserve">   </w:t>
      </w:r>
      <w:r w:rsidR="00622000" w:rsidRPr="00C54254">
        <w:rPr>
          <w:color w:val="3366FF"/>
          <w:spacing w:val="-20"/>
          <w:sz w:val="24"/>
          <w:szCs w:val="24"/>
        </w:rPr>
        <w:t xml:space="preserve"> </w:t>
      </w:r>
      <w:hyperlink r:id="rId35" w:history="1">
        <w:r w:rsidR="00622000" w:rsidRPr="00C54254">
          <w:rPr>
            <w:rStyle w:val="Hyperlink"/>
            <w:color w:val="3366FF"/>
            <w:sz w:val="24"/>
            <w:szCs w:val="24"/>
          </w:rPr>
          <w:t>https://www.instagram.com/susecrajkot</w:t>
        </w:r>
      </w:hyperlink>
      <w:r w:rsidRPr="00C54254">
        <w:rPr>
          <w:color w:val="3366FF"/>
          <w:sz w:val="24"/>
          <w:szCs w:val="24"/>
        </w:rPr>
        <w:tab/>
      </w:r>
      <w:r w:rsidRPr="00C54254">
        <w:rPr>
          <w:color w:val="3366FF"/>
          <w:sz w:val="24"/>
          <w:szCs w:val="24"/>
        </w:rPr>
        <w:tab/>
      </w:r>
      <w:hyperlink r:id="rId36" w:history="1">
        <w:r w:rsidRPr="00C54254">
          <w:rPr>
            <w:rStyle w:val="Hyperlink"/>
            <w:sz w:val="24"/>
            <w:szCs w:val="24"/>
          </w:rPr>
          <w:t>https://bit.ly/SUSEC-youtube</w:t>
        </w:r>
      </w:hyperlink>
    </w:p>
    <w:sectPr w:rsidR="00622000" w:rsidRPr="00C54254">
      <w:pgSz w:w="11920" w:h="16840"/>
      <w:pgMar w:top="960" w:right="600" w:bottom="1300" w:left="1340" w:header="758" w:footer="11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8154A" w14:textId="77777777" w:rsidR="00A00D38" w:rsidRDefault="00A00D38">
      <w:r>
        <w:separator/>
      </w:r>
    </w:p>
  </w:endnote>
  <w:endnote w:type="continuationSeparator" w:id="0">
    <w:p w14:paraId="54688DF2" w14:textId="77777777" w:rsidR="00A00D38" w:rsidRDefault="00A00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9B9AE" w14:textId="77777777" w:rsidR="0026024F" w:rsidRDefault="00535306">
    <w:pPr>
      <w:pStyle w:val="BodyText"/>
      <w:spacing w:line="14" w:lineRule="auto"/>
      <w:rPr>
        <w:sz w:val="20"/>
      </w:rPr>
    </w:pPr>
    <w:r>
      <w:rPr>
        <w:noProof/>
      </w:rPr>
      <w:drawing>
        <wp:anchor distT="0" distB="0" distL="0" distR="0" simplePos="0" relativeHeight="251657728" behindDoc="1" locked="0" layoutInCell="1" allowOverlap="1" wp14:anchorId="656DB65E" wp14:editId="3CFA30C1">
          <wp:simplePos x="0" y="0"/>
          <wp:positionH relativeFrom="page">
            <wp:posOffset>1176182</wp:posOffset>
          </wp:positionH>
          <wp:positionV relativeFrom="page">
            <wp:posOffset>9810877</wp:posOffset>
          </wp:positionV>
          <wp:extent cx="5476875" cy="66675"/>
          <wp:effectExtent l="0" t="0" r="0" b="0"/>
          <wp:wrapNone/>
          <wp:docPr id="192389268" name="Picture 19238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 cstate="print"/>
                  <a:stretch>
                    <a:fillRect/>
                  </a:stretch>
                </pic:blipFill>
                <pic:spPr>
                  <a:xfrm>
                    <a:off x="0" y="0"/>
                    <a:ext cx="5476875" cy="66675"/>
                  </a:xfrm>
                  <a:prstGeom prst="rect">
                    <a:avLst/>
                  </a:prstGeom>
                </pic:spPr>
              </pic:pic>
            </a:graphicData>
          </a:graphic>
        </wp:anchor>
      </w:drawing>
    </w:r>
    <w:r w:rsidR="00000000">
      <w:pict w14:anchorId="652D3893">
        <v:shapetype id="_x0000_t202" coordsize="21600,21600" o:spt="202" path="m,l,21600r21600,l21600,xe">
          <v:stroke joinstyle="miter"/>
          <v:path gradientshapeok="t" o:connecttype="rect"/>
        </v:shapetype>
        <v:shape id="_x0000_s1027" type="#_x0000_t202" style="position:absolute;margin-left:302.45pt;margin-top:781.95pt;width:11.6pt;height:13pt;z-index:-15860736;mso-position-horizontal-relative:page;mso-position-vertical-relative:page" filled="f" stroked="f">
          <v:textbox style="mso-next-textbox:#_x0000_s1027" inset="0,0,0,0">
            <w:txbxContent>
              <w:p w14:paraId="48003E62" w14:textId="77777777" w:rsidR="0026024F" w:rsidRDefault="00535306">
                <w:pPr>
                  <w:spacing w:line="244" w:lineRule="exact"/>
                  <w:ind w:left="60"/>
                  <w:rPr>
                    <w:rFonts w:ascii="Calibri"/>
                  </w:rPr>
                </w:pPr>
                <w:r>
                  <w:fldChar w:fldCharType="begin"/>
                </w:r>
                <w:r>
                  <w:rPr>
                    <w:rFonts w:ascii="Calibri"/>
                  </w:rPr>
                  <w:instrText xml:space="preserve"> PAGE </w:instrText>
                </w:r>
                <w:r>
                  <w:fldChar w:fldCharType="separate"/>
                </w:r>
                <w:r>
                  <w:t>1</w:t>
                </w:r>
                <w:r>
                  <w:fldChar w:fldCharType="end"/>
                </w:r>
              </w:p>
            </w:txbxContent>
          </v:textbox>
          <w10:wrap anchorx="page" anchory="page"/>
        </v:shape>
      </w:pict>
    </w:r>
    <w:r w:rsidR="00000000">
      <w:pict w14:anchorId="12E03ECA">
        <v:shape id="_x0000_s1026" type="#_x0000_t202" style="position:absolute;margin-left:71pt;margin-top:795.4pt;width:120.75pt;height:12.4pt;z-index:-15860224;mso-position-horizontal-relative:page;mso-position-vertical-relative:page" filled="f" stroked="f">
          <v:textbox style="mso-next-textbox:#_x0000_s1026" inset="0,0,0,0">
            <w:txbxContent>
              <w:p w14:paraId="01518067" w14:textId="77777777" w:rsidR="0026024F" w:rsidRDefault="00535306">
                <w:pPr>
                  <w:spacing w:line="247" w:lineRule="exact"/>
                  <w:ind w:left="20"/>
                  <w:rPr>
                    <w:rFonts w:ascii="Lucida Sans Unicode"/>
                    <w:sz w:val="20"/>
                  </w:rPr>
                </w:pPr>
                <w:r>
                  <w:rPr>
                    <w:rFonts w:ascii="Lucida Sans Unicode"/>
                    <w:w w:val="115"/>
                    <w:sz w:val="20"/>
                  </w:rPr>
                  <w:t>Saurashtra University</w:t>
                </w:r>
              </w:p>
            </w:txbxContent>
          </v:textbox>
          <w10:wrap anchorx="page" anchory="page"/>
        </v:shape>
      </w:pict>
    </w:r>
    <w:r w:rsidR="00000000">
      <w:pict w14:anchorId="3FD587A0">
        <v:shape id="_x0000_s1025" type="#_x0000_t202" style="position:absolute;margin-left:449.75pt;margin-top:795.4pt;width:91.3pt;height:12.4pt;z-index:-15859712;mso-position-horizontal-relative:page;mso-position-vertical-relative:page" filled="f" stroked="f">
          <v:textbox style="mso-next-textbox:#_x0000_s1025" inset="0,0,0,0">
            <w:txbxContent>
              <w:p w14:paraId="53281CF0" w14:textId="77777777" w:rsidR="0026024F" w:rsidRDefault="00000000">
                <w:pPr>
                  <w:spacing w:line="247" w:lineRule="exact"/>
                  <w:ind w:left="20"/>
                  <w:rPr>
                    <w:rFonts w:ascii="Lucida Sans Unicode"/>
                    <w:sz w:val="20"/>
                  </w:rPr>
                </w:pPr>
                <w:hyperlink r:id="rId2">
                  <w:r w:rsidR="00535306">
                    <w:rPr>
                      <w:rFonts w:ascii="Lucida Sans Unicode"/>
                      <w:color w:val="0066FF"/>
                      <w:w w:val="110"/>
                      <w:sz w:val="20"/>
                      <w:u w:val="thick" w:color="0066FF"/>
                    </w:rPr>
                    <w:t>www.susec.ac.in</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7F4BC" w14:textId="77777777" w:rsidR="00A00D38" w:rsidRDefault="00A00D38">
      <w:r>
        <w:separator/>
      </w:r>
    </w:p>
  </w:footnote>
  <w:footnote w:type="continuationSeparator" w:id="0">
    <w:p w14:paraId="154488D2" w14:textId="77777777" w:rsidR="00A00D38" w:rsidRDefault="00A00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AAF93" w14:textId="77777777" w:rsidR="0026024F" w:rsidRDefault="00000000">
    <w:pPr>
      <w:pStyle w:val="BodyText"/>
      <w:spacing w:line="14" w:lineRule="auto"/>
      <w:rPr>
        <w:sz w:val="20"/>
      </w:rPr>
    </w:pPr>
    <w:r>
      <w:pict w14:anchorId="779A530C">
        <v:shapetype id="_x0000_t202" coordsize="21600,21600" o:spt="202" path="m,l,21600r21600,l21600,xe">
          <v:stroke joinstyle="miter"/>
          <v:path gradientshapeok="t" o:connecttype="rect"/>
        </v:shapetype>
        <v:shape id="_x0000_s1029" type="#_x0000_t202" style="position:absolute;margin-left:71pt;margin-top:36.9pt;width:120.75pt;height:12.4pt;z-index:-15862272;mso-position-horizontal-relative:page;mso-position-vertical-relative:page" filled="f" stroked="f">
          <v:textbox style="mso-next-textbox:#_x0000_s1029" inset="0,0,0,0">
            <w:txbxContent>
              <w:p w14:paraId="7DC0E076" w14:textId="2E363C4C" w:rsidR="0026024F" w:rsidRDefault="0026024F">
                <w:pPr>
                  <w:spacing w:line="247" w:lineRule="exact"/>
                  <w:ind w:left="20"/>
                  <w:rPr>
                    <w:rFonts w:ascii="Lucida Sans Unicode"/>
                    <w:sz w:val="20"/>
                  </w:rPr>
                </w:pPr>
              </w:p>
            </w:txbxContent>
          </v:textbox>
          <w10:wrap anchorx="page" anchory="page"/>
        </v:shape>
      </w:pict>
    </w:r>
    <w:r>
      <w:pict w14:anchorId="7670EE2A">
        <v:shape id="_x0000_s1028" type="#_x0000_t202" style="position:absolute;margin-left:449.75pt;margin-top:36.9pt;width:91.3pt;height:12.4pt;z-index:-15861760;mso-position-horizontal-relative:page;mso-position-vertical-relative:page" filled="f" stroked="f">
          <v:textbox style="mso-next-textbox:#_x0000_s1028" inset="0,0,0,0">
            <w:txbxContent>
              <w:p w14:paraId="41A93DC5" w14:textId="512F1849" w:rsidR="0026024F" w:rsidRDefault="0026024F">
                <w:pPr>
                  <w:spacing w:line="247" w:lineRule="exact"/>
                  <w:ind w:left="20"/>
                  <w:rPr>
                    <w:rFonts w:ascii="Lucida Sans Unicode"/>
                    <w:sz w:val="20"/>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94F95"/>
    <w:multiLevelType w:val="hybridMultilevel"/>
    <w:tmpl w:val="9B3CB580"/>
    <w:lvl w:ilvl="0" w:tplc="9B18668E">
      <w:numFmt w:val="bullet"/>
      <w:lvlText w:val="▪"/>
      <w:lvlJc w:val="left"/>
      <w:pPr>
        <w:ind w:left="820" w:hanging="360"/>
      </w:pPr>
      <w:rPr>
        <w:rFonts w:ascii="Times New Roman" w:eastAsia="Times New Roman" w:hAnsi="Times New Roman" w:cs="Times New Roman" w:hint="default"/>
        <w:w w:val="100"/>
        <w:sz w:val="24"/>
        <w:szCs w:val="24"/>
        <w:lang w:val="en-US" w:eastAsia="en-US" w:bidi="ar-SA"/>
      </w:rPr>
    </w:lvl>
    <w:lvl w:ilvl="1" w:tplc="BA54D54E">
      <w:numFmt w:val="bullet"/>
      <w:lvlText w:val="•"/>
      <w:lvlJc w:val="left"/>
      <w:pPr>
        <w:ind w:left="1736" w:hanging="360"/>
      </w:pPr>
      <w:rPr>
        <w:rFonts w:hint="default"/>
        <w:lang w:val="en-US" w:eastAsia="en-US" w:bidi="ar-SA"/>
      </w:rPr>
    </w:lvl>
    <w:lvl w:ilvl="2" w:tplc="B0FA1CDE">
      <w:numFmt w:val="bullet"/>
      <w:lvlText w:val="•"/>
      <w:lvlJc w:val="left"/>
      <w:pPr>
        <w:ind w:left="2652" w:hanging="360"/>
      </w:pPr>
      <w:rPr>
        <w:rFonts w:hint="default"/>
        <w:lang w:val="en-US" w:eastAsia="en-US" w:bidi="ar-SA"/>
      </w:rPr>
    </w:lvl>
    <w:lvl w:ilvl="3" w:tplc="D7C2CDD4">
      <w:numFmt w:val="bullet"/>
      <w:lvlText w:val="•"/>
      <w:lvlJc w:val="left"/>
      <w:pPr>
        <w:ind w:left="3568" w:hanging="360"/>
      </w:pPr>
      <w:rPr>
        <w:rFonts w:hint="default"/>
        <w:lang w:val="en-US" w:eastAsia="en-US" w:bidi="ar-SA"/>
      </w:rPr>
    </w:lvl>
    <w:lvl w:ilvl="4" w:tplc="CE90038C">
      <w:numFmt w:val="bullet"/>
      <w:lvlText w:val="•"/>
      <w:lvlJc w:val="left"/>
      <w:pPr>
        <w:ind w:left="4484" w:hanging="360"/>
      </w:pPr>
      <w:rPr>
        <w:rFonts w:hint="default"/>
        <w:lang w:val="en-US" w:eastAsia="en-US" w:bidi="ar-SA"/>
      </w:rPr>
    </w:lvl>
    <w:lvl w:ilvl="5" w:tplc="5DD2DE4C">
      <w:numFmt w:val="bullet"/>
      <w:lvlText w:val="•"/>
      <w:lvlJc w:val="left"/>
      <w:pPr>
        <w:ind w:left="5400" w:hanging="360"/>
      </w:pPr>
      <w:rPr>
        <w:rFonts w:hint="default"/>
        <w:lang w:val="en-US" w:eastAsia="en-US" w:bidi="ar-SA"/>
      </w:rPr>
    </w:lvl>
    <w:lvl w:ilvl="6" w:tplc="AFF032CE">
      <w:numFmt w:val="bullet"/>
      <w:lvlText w:val="•"/>
      <w:lvlJc w:val="left"/>
      <w:pPr>
        <w:ind w:left="6316" w:hanging="360"/>
      </w:pPr>
      <w:rPr>
        <w:rFonts w:hint="default"/>
        <w:lang w:val="en-US" w:eastAsia="en-US" w:bidi="ar-SA"/>
      </w:rPr>
    </w:lvl>
    <w:lvl w:ilvl="7" w:tplc="8ACE981E">
      <w:numFmt w:val="bullet"/>
      <w:lvlText w:val="•"/>
      <w:lvlJc w:val="left"/>
      <w:pPr>
        <w:ind w:left="7232" w:hanging="360"/>
      </w:pPr>
      <w:rPr>
        <w:rFonts w:hint="default"/>
        <w:lang w:val="en-US" w:eastAsia="en-US" w:bidi="ar-SA"/>
      </w:rPr>
    </w:lvl>
    <w:lvl w:ilvl="8" w:tplc="32E62EB4">
      <w:numFmt w:val="bullet"/>
      <w:lvlText w:val="•"/>
      <w:lvlJc w:val="left"/>
      <w:pPr>
        <w:ind w:left="8148" w:hanging="360"/>
      </w:pPr>
      <w:rPr>
        <w:rFonts w:hint="default"/>
        <w:lang w:val="en-US" w:eastAsia="en-US" w:bidi="ar-SA"/>
      </w:rPr>
    </w:lvl>
  </w:abstractNum>
  <w:abstractNum w:abstractNumId="1" w15:restartNumberingAfterBreak="0">
    <w:nsid w:val="5D467DAF"/>
    <w:multiLevelType w:val="multilevel"/>
    <w:tmpl w:val="0682EC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3643928">
    <w:abstractNumId w:val="0"/>
  </w:num>
  <w:num w:numId="2" w16cid:durableId="1545218726">
    <w:abstractNumId w:val="2"/>
  </w:num>
  <w:num w:numId="3" w16cid:durableId="1183209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2NjezMDQwNzQ1NLA0MzBQ0lEKTi0uzszPAykwrAUAQN/DyCwAAAA="/>
  </w:docVars>
  <w:rsids>
    <w:rsidRoot w:val="0026024F"/>
    <w:rsid w:val="00007A22"/>
    <w:rsid w:val="00012FAE"/>
    <w:rsid w:val="0001749D"/>
    <w:rsid w:val="00023641"/>
    <w:rsid w:val="000309D6"/>
    <w:rsid w:val="00031251"/>
    <w:rsid w:val="00034A15"/>
    <w:rsid w:val="000517ED"/>
    <w:rsid w:val="000746BC"/>
    <w:rsid w:val="00084EB4"/>
    <w:rsid w:val="00092E72"/>
    <w:rsid w:val="00096524"/>
    <w:rsid w:val="000A3AFE"/>
    <w:rsid w:val="000B54AE"/>
    <w:rsid w:val="000C725E"/>
    <w:rsid w:val="000D109A"/>
    <w:rsid w:val="000D20A3"/>
    <w:rsid w:val="000D22A3"/>
    <w:rsid w:val="000D2817"/>
    <w:rsid w:val="000F4AB2"/>
    <w:rsid w:val="000F565A"/>
    <w:rsid w:val="0010439A"/>
    <w:rsid w:val="0011565B"/>
    <w:rsid w:val="0013070B"/>
    <w:rsid w:val="00134D73"/>
    <w:rsid w:val="00154636"/>
    <w:rsid w:val="0015563C"/>
    <w:rsid w:val="00165500"/>
    <w:rsid w:val="001673FF"/>
    <w:rsid w:val="001757A7"/>
    <w:rsid w:val="00176522"/>
    <w:rsid w:val="00180F76"/>
    <w:rsid w:val="00186577"/>
    <w:rsid w:val="001B4D9D"/>
    <w:rsid w:val="001C46BC"/>
    <w:rsid w:val="001D7790"/>
    <w:rsid w:val="001E6AB0"/>
    <w:rsid w:val="001F2413"/>
    <w:rsid w:val="001F69BE"/>
    <w:rsid w:val="00211312"/>
    <w:rsid w:val="00216EAF"/>
    <w:rsid w:val="0022439E"/>
    <w:rsid w:val="00227D84"/>
    <w:rsid w:val="00233D9C"/>
    <w:rsid w:val="0023414A"/>
    <w:rsid w:val="00256743"/>
    <w:rsid w:val="00257706"/>
    <w:rsid w:val="0026024F"/>
    <w:rsid w:val="00281FD4"/>
    <w:rsid w:val="00281FFF"/>
    <w:rsid w:val="00291C3C"/>
    <w:rsid w:val="00294896"/>
    <w:rsid w:val="00295031"/>
    <w:rsid w:val="00295E3F"/>
    <w:rsid w:val="002A1F3E"/>
    <w:rsid w:val="002A71D4"/>
    <w:rsid w:val="002B325A"/>
    <w:rsid w:val="002C11F2"/>
    <w:rsid w:val="002C4600"/>
    <w:rsid w:val="002E19F7"/>
    <w:rsid w:val="002E5F36"/>
    <w:rsid w:val="002F0930"/>
    <w:rsid w:val="002F2FEB"/>
    <w:rsid w:val="003109D4"/>
    <w:rsid w:val="00314342"/>
    <w:rsid w:val="00321C2F"/>
    <w:rsid w:val="00322193"/>
    <w:rsid w:val="003428AA"/>
    <w:rsid w:val="00342D92"/>
    <w:rsid w:val="003455FF"/>
    <w:rsid w:val="00346512"/>
    <w:rsid w:val="00355F53"/>
    <w:rsid w:val="00356FE2"/>
    <w:rsid w:val="003700AE"/>
    <w:rsid w:val="003727C9"/>
    <w:rsid w:val="00397396"/>
    <w:rsid w:val="003A3B30"/>
    <w:rsid w:val="003A6CCF"/>
    <w:rsid w:val="003B631D"/>
    <w:rsid w:val="003B787D"/>
    <w:rsid w:val="003C7DA4"/>
    <w:rsid w:val="003D38DD"/>
    <w:rsid w:val="003D5089"/>
    <w:rsid w:val="003E028D"/>
    <w:rsid w:val="003E3021"/>
    <w:rsid w:val="003F35DD"/>
    <w:rsid w:val="00400033"/>
    <w:rsid w:val="00410E7B"/>
    <w:rsid w:val="00414A6A"/>
    <w:rsid w:val="00414E44"/>
    <w:rsid w:val="00433232"/>
    <w:rsid w:val="004408E4"/>
    <w:rsid w:val="00451ACD"/>
    <w:rsid w:val="00454CEA"/>
    <w:rsid w:val="00461C38"/>
    <w:rsid w:val="00467C85"/>
    <w:rsid w:val="004775DF"/>
    <w:rsid w:val="004848D2"/>
    <w:rsid w:val="004849AC"/>
    <w:rsid w:val="0048616D"/>
    <w:rsid w:val="00486496"/>
    <w:rsid w:val="00493525"/>
    <w:rsid w:val="00493EE8"/>
    <w:rsid w:val="00494275"/>
    <w:rsid w:val="00496735"/>
    <w:rsid w:val="004C6975"/>
    <w:rsid w:val="004D020F"/>
    <w:rsid w:val="004D0919"/>
    <w:rsid w:val="004D09B2"/>
    <w:rsid w:val="004F1059"/>
    <w:rsid w:val="004F3DAA"/>
    <w:rsid w:val="00501ED5"/>
    <w:rsid w:val="005105D6"/>
    <w:rsid w:val="00516508"/>
    <w:rsid w:val="00524DE0"/>
    <w:rsid w:val="00535306"/>
    <w:rsid w:val="00565D2D"/>
    <w:rsid w:val="00570BA2"/>
    <w:rsid w:val="005A7749"/>
    <w:rsid w:val="005C2449"/>
    <w:rsid w:val="005D0A83"/>
    <w:rsid w:val="005D4DC0"/>
    <w:rsid w:val="005D60D3"/>
    <w:rsid w:val="005F18F1"/>
    <w:rsid w:val="005F575A"/>
    <w:rsid w:val="005F59FA"/>
    <w:rsid w:val="005F6BB5"/>
    <w:rsid w:val="0060193E"/>
    <w:rsid w:val="00603783"/>
    <w:rsid w:val="006119A4"/>
    <w:rsid w:val="00622000"/>
    <w:rsid w:val="00630DA8"/>
    <w:rsid w:val="00633406"/>
    <w:rsid w:val="00653883"/>
    <w:rsid w:val="00654544"/>
    <w:rsid w:val="00657E91"/>
    <w:rsid w:val="00683D50"/>
    <w:rsid w:val="00696A90"/>
    <w:rsid w:val="0069701F"/>
    <w:rsid w:val="006A05D2"/>
    <w:rsid w:val="006C125A"/>
    <w:rsid w:val="006C4554"/>
    <w:rsid w:val="006C6851"/>
    <w:rsid w:val="006E1BBB"/>
    <w:rsid w:val="006E30BD"/>
    <w:rsid w:val="006F3168"/>
    <w:rsid w:val="007060D8"/>
    <w:rsid w:val="007221FC"/>
    <w:rsid w:val="00722E1F"/>
    <w:rsid w:val="0072581C"/>
    <w:rsid w:val="00725D3C"/>
    <w:rsid w:val="00730749"/>
    <w:rsid w:val="00731F08"/>
    <w:rsid w:val="00751F12"/>
    <w:rsid w:val="00762B6C"/>
    <w:rsid w:val="00763BA9"/>
    <w:rsid w:val="00764B18"/>
    <w:rsid w:val="007700B8"/>
    <w:rsid w:val="00772576"/>
    <w:rsid w:val="00773F64"/>
    <w:rsid w:val="0077493A"/>
    <w:rsid w:val="00783546"/>
    <w:rsid w:val="007849C1"/>
    <w:rsid w:val="00797E3A"/>
    <w:rsid w:val="007B448B"/>
    <w:rsid w:val="007D0F22"/>
    <w:rsid w:val="007E172A"/>
    <w:rsid w:val="007F094D"/>
    <w:rsid w:val="007F1EA0"/>
    <w:rsid w:val="007F25DF"/>
    <w:rsid w:val="007F51F0"/>
    <w:rsid w:val="00802776"/>
    <w:rsid w:val="00824493"/>
    <w:rsid w:val="00830334"/>
    <w:rsid w:val="00832E6E"/>
    <w:rsid w:val="008331FD"/>
    <w:rsid w:val="00840E2E"/>
    <w:rsid w:val="00841FA1"/>
    <w:rsid w:val="0084571E"/>
    <w:rsid w:val="00851369"/>
    <w:rsid w:val="00855D14"/>
    <w:rsid w:val="00857E8A"/>
    <w:rsid w:val="00857F47"/>
    <w:rsid w:val="00864D09"/>
    <w:rsid w:val="00867D66"/>
    <w:rsid w:val="00886A84"/>
    <w:rsid w:val="0089706E"/>
    <w:rsid w:val="008A1E33"/>
    <w:rsid w:val="008A50DD"/>
    <w:rsid w:val="008C03E6"/>
    <w:rsid w:val="008C5B7A"/>
    <w:rsid w:val="008D0E49"/>
    <w:rsid w:val="008D4505"/>
    <w:rsid w:val="008E1C2E"/>
    <w:rsid w:val="008E6CF6"/>
    <w:rsid w:val="008F09CE"/>
    <w:rsid w:val="00906DDA"/>
    <w:rsid w:val="009160FD"/>
    <w:rsid w:val="00943758"/>
    <w:rsid w:val="00944182"/>
    <w:rsid w:val="009560D2"/>
    <w:rsid w:val="009621D3"/>
    <w:rsid w:val="00973560"/>
    <w:rsid w:val="00975721"/>
    <w:rsid w:val="00981556"/>
    <w:rsid w:val="009879BE"/>
    <w:rsid w:val="009905CE"/>
    <w:rsid w:val="009924E4"/>
    <w:rsid w:val="00994364"/>
    <w:rsid w:val="00994877"/>
    <w:rsid w:val="00996907"/>
    <w:rsid w:val="009B32BC"/>
    <w:rsid w:val="009B39A8"/>
    <w:rsid w:val="009B51BE"/>
    <w:rsid w:val="009C0CD7"/>
    <w:rsid w:val="009C1808"/>
    <w:rsid w:val="009D1727"/>
    <w:rsid w:val="009F489C"/>
    <w:rsid w:val="00A00D38"/>
    <w:rsid w:val="00A05B68"/>
    <w:rsid w:val="00A0736E"/>
    <w:rsid w:val="00A1112E"/>
    <w:rsid w:val="00A120DF"/>
    <w:rsid w:val="00A17F98"/>
    <w:rsid w:val="00A20BFE"/>
    <w:rsid w:val="00A230AA"/>
    <w:rsid w:val="00A3274E"/>
    <w:rsid w:val="00A363F9"/>
    <w:rsid w:val="00A3640E"/>
    <w:rsid w:val="00A41464"/>
    <w:rsid w:val="00A514DF"/>
    <w:rsid w:val="00A52B00"/>
    <w:rsid w:val="00A548E9"/>
    <w:rsid w:val="00A66A3E"/>
    <w:rsid w:val="00A74186"/>
    <w:rsid w:val="00A90DB5"/>
    <w:rsid w:val="00AC07B1"/>
    <w:rsid w:val="00AC66D4"/>
    <w:rsid w:val="00AC7734"/>
    <w:rsid w:val="00AD3D41"/>
    <w:rsid w:val="00AD4E66"/>
    <w:rsid w:val="00AE059C"/>
    <w:rsid w:val="00AE2FE4"/>
    <w:rsid w:val="00AE4603"/>
    <w:rsid w:val="00B03C9A"/>
    <w:rsid w:val="00B07F82"/>
    <w:rsid w:val="00B14712"/>
    <w:rsid w:val="00B15B2D"/>
    <w:rsid w:val="00B31140"/>
    <w:rsid w:val="00B427AE"/>
    <w:rsid w:val="00B4681E"/>
    <w:rsid w:val="00B64382"/>
    <w:rsid w:val="00B706E7"/>
    <w:rsid w:val="00B71A6F"/>
    <w:rsid w:val="00B75167"/>
    <w:rsid w:val="00B77290"/>
    <w:rsid w:val="00B8333D"/>
    <w:rsid w:val="00B961D4"/>
    <w:rsid w:val="00BA201D"/>
    <w:rsid w:val="00BA68AD"/>
    <w:rsid w:val="00BB7368"/>
    <w:rsid w:val="00BD29F9"/>
    <w:rsid w:val="00BD5ADF"/>
    <w:rsid w:val="00BE2D4D"/>
    <w:rsid w:val="00BF3B45"/>
    <w:rsid w:val="00BF3E05"/>
    <w:rsid w:val="00C106BA"/>
    <w:rsid w:val="00C20DFC"/>
    <w:rsid w:val="00C21FFD"/>
    <w:rsid w:val="00C24FA2"/>
    <w:rsid w:val="00C4645D"/>
    <w:rsid w:val="00C4778F"/>
    <w:rsid w:val="00C54254"/>
    <w:rsid w:val="00C57F58"/>
    <w:rsid w:val="00C70800"/>
    <w:rsid w:val="00C7510C"/>
    <w:rsid w:val="00CA62EA"/>
    <w:rsid w:val="00CA6316"/>
    <w:rsid w:val="00CB0688"/>
    <w:rsid w:val="00CB6CAC"/>
    <w:rsid w:val="00CC774A"/>
    <w:rsid w:val="00CD1A5E"/>
    <w:rsid w:val="00CD5531"/>
    <w:rsid w:val="00CE30DE"/>
    <w:rsid w:val="00CE3CE0"/>
    <w:rsid w:val="00CF465F"/>
    <w:rsid w:val="00CF661F"/>
    <w:rsid w:val="00D035A3"/>
    <w:rsid w:val="00D04B33"/>
    <w:rsid w:val="00D275E4"/>
    <w:rsid w:val="00D27669"/>
    <w:rsid w:val="00D318D4"/>
    <w:rsid w:val="00D3559C"/>
    <w:rsid w:val="00D522B0"/>
    <w:rsid w:val="00D52912"/>
    <w:rsid w:val="00D57DE5"/>
    <w:rsid w:val="00D673CF"/>
    <w:rsid w:val="00D70D26"/>
    <w:rsid w:val="00D70FEE"/>
    <w:rsid w:val="00DA3B2F"/>
    <w:rsid w:val="00DB79D3"/>
    <w:rsid w:val="00DC2158"/>
    <w:rsid w:val="00DD1788"/>
    <w:rsid w:val="00DD4501"/>
    <w:rsid w:val="00DE6B23"/>
    <w:rsid w:val="00DE6B2A"/>
    <w:rsid w:val="00DF1726"/>
    <w:rsid w:val="00DF6572"/>
    <w:rsid w:val="00E05449"/>
    <w:rsid w:val="00E147C8"/>
    <w:rsid w:val="00E17EAD"/>
    <w:rsid w:val="00E208E6"/>
    <w:rsid w:val="00E25342"/>
    <w:rsid w:val="00E2661C"/>
    <w:rsid w:val="00E34739"/>
    <w:rsid w:val="00E36FD8"/>
    <w:rsid w:val="00E42BE2"/>
    <w:rsid w:val="00E8268E"/>
    <w:rsid w:val="00E93B81"/>
    <w:rsid w:val="00EA0400"/>
    <w:rsid w:val="00EB6F20"/>
    <w:rsid w:val="00ED32DB"/>
    <w:rsid w:val="00ED352D"/>
    <w:rsid w:val="00ED44ED"/>
    <w:rsid w:val="00EF1C98"/>
    <w:rsid w:val="00EF2227"/>
    <w:rsid w:val="00EF42A1"/>
    <w:rsid w:val="00EF69FC"/>
    <w:rsid w:val="00F111C5"/>
    <w:rsid w:val="00F238DE"/>
    <w:rsid w:val="00F63661"/>
    <w:rsid w:val="00F66F34"/>
    <w:rsid w:val="00F80215"/>
    <w:rsid w:val="00F84A96"/>
    <w:rsid w:val="00F85B58"/>
    <w:rsid w:val="00F93E0F"/>
    <w:rsid w:val="00FA49FB"/>
    <w:rsid w:val="00FA7BC8"/>
    <w:rsid w:val="00FB15D7"/>
    <w:rsid w:val="00FB5B54"/>
    <w:rsid w:val="00FC235F"/>
    <w:rsid w:val="00FC4A26"/>
    <w:rsid w:val="00FD17DF"/>
    <w:rsid w:val="00FD3DD8"/>
    <w:rsid w:val="00FD7ADC"/>
    <w:rsid w:val="00FE4232"/>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86A49"/>
  <w15:docId w15:val="{A0E8F95A-074A-4DED-852C-E01E1BCC7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80"/>
      <w:ind w:left="100"/>
      <w:outlineLvl w:val="0"/>
    </w:pPr>
    <w:rPr>
      <w:rFonts w:ascii="Times New Roman" w:eastAsia="Times New Roman" w:hAnsi="Times New Roman" w:cs="Times New Roman"/>
      <w:b/>
      <w:bCs/>
      <w:sz w:val="40"/>
      <w:szCs w:val="40"/>
    </w:rPr>
  </w:style>
  <w:style w:type="paragraph" w:styleId="Heading2">
    <w:name w:val="heading 2"/>
    <w:basedOn w:val="Normal"/>
    <w:uiPriority w:val="9"/>
    <w:unhideWhenUsed/>
    <w:qFormat/>
    <w:pPr>
      <w:spacing w:before="239"/>
      <w:ind w:left="4372" w:right="3588"/>
      <w:jc w:val="center"/>
      <w:outlineLvl w:val="1"/>
    </w:pPr>
    <w:rPr>
      <w:sz w:val="40"/>
      <w:szCs w:val="40"/>
    </w:rPr>
  </w:style>
  <w:style w:type="paragraph" w:styleId="Heading3">
    <w:name w:val="heading 3"/>
    <w:basedOn w:val="Normal"/>
    <w:uiPriority w:val="9"/>
    <w:unhideWhenUsed/>
    <w:qFormat/>
    <w:pPr>
      <w:ind w:left="100"/>
      <w:outlineLvl w:val="2"/>
    </w:pPr>
    <w:rPr>
      <w:rFonts w:ascii="Times New Roman" w:eastAsia="Times New Roman" w:hAnsi="Times New Roman" w:cs="Times New Roman"/>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87"/>
      <w:ind w:left="100"/>
    </w:pPr>
    <w:rPr>
      <w:rFonts w:ascii="Times New Roman" w:eastAsia="Times New Roman" w:hAnsi="Times New Roman" w:cs="Times New Roman"/>
      <w:b/>
      <w:bCs/>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866"/>
    </w:pPr>
    <w:rPr>
      <w:b/>
      <w:bCs/>
      <w:sz w:val="44"/>
      <w:szCs w:val="44"/>
    </w:rPr>
  </w:style>
  <w:style w:type="paragraph" w:styleId="ListParagraph">
    <w:name w:val="List Paragraph"/>
    <w:basedOn w:val="Normal"/>
    <w:uiPriority w:val="34"/>
    <w:qFormat/>
    <w:pPr>
      <w:ind w:left="820" w:right="434" w:hanging="360"/>
      <w:jc w:val="both"/>
    </w:pPr>
  </w:style>
  <w:style w:type="paragraph" w:customStyle="1" w:styleId="TableParagraph">
    <w:name w:val="Table Paragraph"/>
    <w:basedOn w:val="Normal"/>
    <w:uiPriority w:val="1"/>
    <w:qFormat/>
  </w:style>
  <w:style w:type="paragraph" w:styleId="NoSpacing">
    <w:name w:val="No Spacing"/>
    <w:link w:val="NoSpacingChar"/>
    <w:uiPriority w:val="1"/>
    <w:qFormat/>
    <w:rsid w:val="00524DE0"/>
    <w:pPr>
      <w:widowControl/>
      <w:autoSpaceDE/>
      <w:autoSpaceDN/>
    </w:pPr>
    <w:rPr>
      <w:rFonts w:eastAsiaTheme="minorEastAsia"/>
    </w:rPr>
  </w:style>
  <w:style w:type="character" w:customStyle="1" w:styleId="NoSpacingChar">
    <w:name w:val="No Spacing Char"/>
    <w:basedOn w:val="DefaultParagraphFont"/>
    <w:link w:val="NoSpacing"/>
    <w:uiPriority w:val="1"/>
    <w:rsid w:val="00524DE0"/>
    <w:rPr>
      <w:rFonts w:eastAsiaTheme="minorEastAsia"/>
    </w:rPr>
  </w:style>
  <w:style w:type="paragraph" w:styleId="NormalWeb">
    <w:name w:val="Normal (Web)"/>
    <w:basedOn w:val="Normal"/>
    <w:uiPriority w:val="99"/>
    <w:semiHidden/>
    <w:unhideWhenUsed/>
    <w:rsid w:val="00410E7B"/>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F84A96"/>
    <w:rPr>
      <w:color w:val="0000FF" w:themeColor="hyperlink"/>
      <w:u w:val="single"/>
    </w:rPr>
  </w:style>
  <w:style w:type="character" w:styleId="FollowedHyperlink">
    <w:name w:val="FollowedHyperlink"/>
    <w:basedOn w:val="DefaultParagraphFont"/>
    <w:uiPriority w:val="99"/>
    <w:semiHidden/>
    <w:unhideWhenUsed/>
    <w:rsid w:val="00943758"/>
    <w:rPr>
      <w:color w:val="800080" w:themeColor="followedHyperlink"/>
      <w:u w:val="single"/>
    </w:rPr>
  </w:style>
  <w:style w:type="character" w:styleId="UnresolvedMention">
    <w:name w:val="Unresolved Mention"/>
    <w:basedOn w:val="DefaultParagraphFont"/>
    <w:uiPriority w:val="99"/>
    <w:semiHidden/>
    <w:unhideWhenUsed/>
    <w:rsid w:val="004775DF"/>
    <w:rPr>
      <w:color w:val="605E5C"/>
      <w:shd w:val="clear" w:color="auto" w:fill="E1DFDD"/>
    </w:rPr>
  </w:style>
  <w:style w:type="paragraph" w:styleId="Header">
    <w:name w:val="header"/>
    <w:basedOn w:val="Normal"/>
    <w:link w:val="HeaderChar"/>
    <w:uiPriority w:val="99"/>
    <w:unhideWhenUsed/>
    <w:rsid w:val="00802776"/>
    <w:pPr>
      <w:tabs>
        <w:tab w:val="center" w:pos="4513"/>
        <w:tab w:val="right" w:pos="9026"/>
      </w:tabs>
    </w:pPr>
  </w:style>
  <w:style w:type="character" w:customStyle="1" w:styleId="HeaderChar">
    <w:name w:val="Header Char"/>
    <w:basedOn w:val="DefaultParagraphFont"/>
    <w:link w:val="Header"/>
    <w:uiPriority w:val="99"/>
    <w:rsid w:val="00802776"/>
    <w:rPr>
      <w:rFonts w:ascii="Cambria" w:eastAsia="Cambria" w:hAnsi="Cambria" w:cs="Cambria"/>
    </w:rPr>
  </w:style>
  <w:style w:type="paragraph" w:styleId="Footer">
    <w:name w:val="footer"/>
    <w:basedOn w:val="Normal"/>
    <w:link w:val="FooterChar"/>
    <w:uiPriority w:val="99"/>
    <w:unhideWhenUsed/>
    <w:rsid w:val="00802776"/>
    <w:pPr>
      <w:tabs>
        <w:tab w:val="center" w:pos="4513"/>
        <w:tab w:val="right" w:pos="9026"/>
      </w:tabs>
    </w:pPr>
  </w:style>
  <w:style w:type="character" w:customStyle="1" w:styleId="FooterChar">
    <w:name w:val="Footer Char"/>
    <w:basedOn w:val="DefaultParagraphFont"/>
    <w:link w:val="Footer"/>
    <w:uiPriority w:val="99"/>
    <w:rsid w:val="00802776"/>
    <w:rPr>
      <w:rFonts w:ascii="Cambria" w:eastAsia="Cambria" w:hAnsi="Cambria" w:cs="Cambria"/>
    </w:rPr>
  </w:style>
  <w:style w:type="character" w:customStyle="1" w:styleId="BodyTextChar">
    <w:name w:val="Body Text Char"/>
    <w:basedOn w:val="DefaultParagraphFont"/>
    <w:link w:val="BodyText"/>
    <w:uiPriority w:val="1"/>
    <w:rsid w:val="00A120DF"/>
    <w:rPr>
      <w:rFonts w:ascii="Cambria" w:eastAsia="Cambria" w:hAnsi="Cambria" w:cs="Cambria"/>
      <w:sz w:val="24"/>
      <w:szCs w:val="24"/>
    </w:rPr>
  </w:style>
  <w:style w:type="character" w:styleId="Strong">
    <w:name w:val="Strong"/>
    <w:basedOn w:val="DefaultParagraphFont"/>
    <w:uiPriority w:val="22"/>
    <w:qFormat/>
    <w:rsid w:val="00FB15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33222">
      <w:bodyDiv w:val="1"/>
      <w:marLeft w:val="0"/>
      <w:marRight w:val="0"/>
      <w:marTop w:val="0"/>
      <w:marBottom w:val="0"/>
      <w:divBdr>
        <w:top w:val="none" w:sz="0" w:space="0" w:color="auto"/>
        <w:left w:val="none" w:sz="0" w:space="0" w:color="auto"/>
        <w:bottom w:val="none" w:sz="0" w:space="0" w:color="auto"/>
        <w:right w:val="none" w:sz="0" w:space="0" w:color="auto"/>
      </w:divBdr>
      <w:divsChild>
        <w:div w:id="172689892">
          <w:marLeft w:val="0"/>
          <w:marRight w:val="0"/>
          <w:marTop w:val="0"/>
          <w:marBottom w:val="0"/>
          <w:divBdr>
            <w:top w:val="none" w:sz="0" w:space="0" w:color="auto"/>
            <w:left w:val="none" w:sz="0" w:space="0" w:color="auto"/>
            <w:bottom w:val="none" w:sz="0" w:space="0" w:color="auto"/>
            <w:right w:val="none" w:sz="0" w:space="0" w:color="auto"/>
          </w:divBdr>
          <w:divsChild>
            <w:div w:id="20785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1987">
      <w:bodyDiv w:val="1"/>
      <w:marLeft w:val="0"/>
      <w:marRight w:val="0"/>
      <w:marTop w:val="0"/>
      <w:marBottom w:val="0"/>
      <w:divBdr>
        <w:top w:val="none" w:sz="0" w:space="0" w:color="auto"/>
        <w:left w:val="none" w:sz="0" w:space="0" w:color="auto"/>
        <w:bottom w:val="none" w:sz="0" w:space="0" w:color="auto"/>
        <w:right w:val="none" w:sz="0" w:space="0" w:color="auto"/>
      </w:divBdr>
    </w:div>
    <w:div w:id="382604851">
      <w:bodyDiv w:val="1"/>
      <w:marLeft w:val="0"/>
      <w:marRight w:val="0"/>
      <w:marTop w:val="0"/>
      <w:marBottom w:val="0"/>
      <w:divBdr>
        <w:top w:val="none" w:sz="0" w:space="0" w:color="auto"/>
        <w:left w:val="none" w:sz="0" w:space="0" w:color="auto"/>
        <w:bottom w:val="none" w:sz="0" w:space="0" w:color="auto"/>
        <w:right w:val="none" w:sz="0" w:space="0" w:color="auto"/>
      </w:divBdr>
    </w:div>
    <w:div w:id="947735595">
      <w:bodyDiv w:val="1"/>
      <w:marLeft w:val="0"/>
      <w:marRight w:val="0"/>
      <w:marTop w:val="0"/>
      <w:marBottom w:val="0"/>
      <w:divBdr>
        <w:top w:val="none" w:sz="0" w:space="0" w:color="auto"/>
        <w:left w:val="none" w:sz="0" w:space="0" w:color="auto"/>
        <w:bottom w:val="none" w:sz="0" w:space="0" w:color="auto"/>
        <w:right w:val="none" w:sz="0" w:space="0" w:color="auto"/>
      </w:divBdr>
    </w:div>
    <w:div w:id="1043946564">
      <w:bodyDiv w:val="1"/>
      <w:marLeft w:val="0"/>
      <w:marRight w:val="0"/>
      <w:marTop w:val="0"/>
      <w:marBottom w:val="0"/>
      <w:divBdr>
        <w:top w:val="none" w:sz="0" w:space="0" w:color="auto"/>
        <w:left w:val="none" w:sz="0" w:space="0" w:color="auto"/>
        <w:bottom w:val="none" w:sz="0" w:space="0" w:color="auto"/>
        <w:right w:val="none" w:sz="0" w:space="0" w:color="auto"/>
      </w:divBdr>
    </w:div>
    <w:div w:id="1367214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Layout" Target="diagrams/layout1.xml"/><Relationship Id="rId26" Type="http://schemas.openxmlformats.org/officeDocument/2006/relationships/hyperlink" Target="http://www.linkedin.com/company/susec%20%20" TargetMode="External"/><Relationship Id="rId21" Type="http://schemas.microsoft.com/office/2007/relationships/diagramDrawing" Target="diagrams/drawing1.xm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image" Target="media/image12.pn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Colors" Target="diagrams/colors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bit.ly/SUSECLocatio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yperlink" Target="mailto:iic@sauuni.ac.in" TargetMode="External"/><Relationship Id="rId36" Type="http://schemas.openxmlformats.org/officeDocument/2006/relationships/hyperlink" Target="https://bit.ly/SUSEC-youtube" TargetMode="External"/><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jpg"/><Relationship Id="rId27" Type="http://schemas.openxmlformats.org/officeDocument/2006/relationships/image" Target="media/image13.png"/><Relationship Id="rId30" Type="http://schemas.openxmlformats.org/officeDocument/2006/relationships/hyperlink" Target="https://www.facebook.com/iicsauuni" TargetMode="External"/><Relationship Id="rId35" Type="http://schemas.openxmlformats.org/officeDocument/2006/relationships/hyperlink" Target="https://www.instagram.com/susecrajkot"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susec.ac.in/" TargetMode="External"/><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D01F86-7601-44EA-843B-F514D03366A3}" type="doc">
      <dgm:prSet loTypeId="urn:diagrams.loki3.com/BracketList" loCatId="list" qsTypeId="urn:microsoft.com/office/officeart/2005/8/quickstyle/simple3" qsCatId="simple" csTypeId="urn:microsoft.com/office/officeart/2005/8/colors/accent6_2" csCatId="accent6" phldr="1"/>
      <dgm:spPr/>
      <dgm:t>
        <a:bodyPr/>
        <a:lstStyle/>
        <a:p>
          <a:endParaRPr lang="en-US"/>
        </a:p>
      </dgm:t>
    </dgm:pt>
    <dgm:pt modelId="{31403FE9-D9C4-4A3F-8C9B-4535C2EEB343}">
      <dgm:prSet custT="1"/>
      <dgm:spPr/>
      <dgm:t>
        <a:bodyPr/>
        <a:lstStyle/>
        <a:p>
          <a:pPr algn="l"/>
          <a:r>
            <a:rPr lang="en-IN" sz="1600">
              <a:latin typeface="Cambria" panose="02040503050406030204" pitchFamily="18" charset="0"/>
              <a:ea typeface="Cambria" panose="02040503050406030204" pitchFamily="18" charset="0"/>
            </a:rPr>
            <a:t>Visit </a:t>
          </a:r>
          <a:r>
            <a:rPr lang="en-US" sz="1600">
              <a:latin typeface="Cambria" panose="02040503050406030204" pitchFamily="18" charset="0"/>
              <a:ea typeface="Cambria" panose="02040503050406030204" pitchFamily="18" charset="0"/>
            </a:rPr>
            <a:t>powder processing area</a:t>
          </a:r>
          <a:endParaRPr lang="en-IN" sz="1600">
            <a:latin typeface="Cambria" panose="02040503050406030204" pitchFamily="18" charset="0"/>
            <a:ea typeface="Cambria" panose="02040503050406030204" pitchFamily="18" charset="0"/>
          </a:endParaRPr>
        </a:p>
      </dgm:t>
    </dgm:pt>
    <dgm:pt modelId="{8106C002-85A5-4639-A47B-D29074FE7927}" type="parTrans" cxnId="{00CC7E01-628B-44F4-A472-F4AA3ED6FAAA}">
      <dgm:prSet/>
      <dgm:spPr/>
      <dgm:t>
        <a:bodyPr/>
        <a:lstStyle/>
        <a:p>
          <a:endParaRPr lang="en-US" sz="1600"/>
        </a:p>
      </dgm:t>
    </dgm:pt>
    <dgm:pt modelId="{647F8CBA-50A5-4D94-BAD8-A9CEE01963A6}" type="sibTrans" cxnId="{00CC7E01-628B-44F4-A472-F4AA3ED6FAAA}">
      <dgm:prSet/>
      <dgm:spPr/>
      <dgm:t>
        <a:bodyPr/>
        <a:lstStyle/>
        <a:p>
          <a:endParaRPr lang="en-US" sz="1600"/>
        </a:p>
      </dgm:t>
    </dgm:pt>
    <dgm:pt modelId="{08CFDA88-EB3A-48DE-8578-CA56100249E0}">
      <dgm:prSet phldrT="[Text]" custT="1"/>
      <dgm:spPr/>
      <dgm:t>
        <a:bodyPr/>
        <a:lstStyle/>
        <a:p>
          <a:r>
            <a:rPr lang="en-US" sz="1200">
              <a:latin typeface="Cambria" panose="02040503050406030204" pitchFamily="18" charset="0"/>
              <a:ea typeface="Cambria" panose="02040503050406030204" pitchFamily="18" charset="0"/>
            </a:rPr>
            <a:t>10.00AM</a:t>
          </a:r>
        </a:p>
      </dgm:t>
    </dgm:pt>
    <dgm:pt modelId="{D94681D5-68DB-454F-8C18-C8BDED9764C1}" type="parTrans" cxnId="{E16EA07C-19D2-429D-9D96-C4D1F0301417}">
      <dgm:prSet/>
      <dgm:spPr/>
      <dgm:t>
        <a:bodyPr/>
        <a:lstStyle/>
        <a:p>
          <a:endParaRPr lang="en-US" sz="1600"/>
        </a:p>
      </dgm:t>
    </dgm:pt>
    <dgm:pt modelId="{45AE012B-7657-4F91-A50E-5C69B4B290CA}" type="sibTrans" cxnId="{E16EA07C-19D2-429D-9D96-C4D1F0301417}">
      <dgm:prSet/>
      <dgm:spPr/>
      <dgm:t>
        <a:bodyPr/>
        <a:lstStyle/>
        <a:p>
          <a:endParaRPr lang="en-US" sz="1600"/>
        </a:p>
      </dgm:t>
    </dgm:pt>
    <dgm:pt modelId="{AD86E9C8-400A-4B6D-8F8A-135368B8FEBF}">
      <dgm:prSet phldrT="[Text]" custT="1"/>
      <dgm:spPr/>
      <dgm:t>
        <a:bodyPr/>
        <a:lstStyle/>
        <a:p>
          <a:r>
            <a:rPr lang="en-US" sz="1200">
              <a:latin typeface="Cambria" panose="02040503050406030204" pitchFamily="18" charset="0"/>
              <a:ea typeface="Cambria" panose="02040503050406030204" pitchFamily="18" charset="0"/>
            </a:rPr>
            <a:t>10:30AM</a:t>
          </a:r>
        </a:p>
      </dgm:t>
    </dgm:pt>
    <dgm:pt modelId="{58B4ACF5-3CFD-424F-80A9-39A992591DB8}" type="parTrans" cxnId="{80C021B7-FA2D-4690-96F3-5010F6375876}">
      <dgm:prSet/>
      <dgm:spPr/>
      <dgm:t>
        <a:bodyPr/>
        <a:lstStyle/>
        <a:p>
          <a:endParaRPr lang="en-US" sz="1600"/>
        </a:p>
      </dgm:t>
    </dgm:pt>
    <dgm:pt modelId="{66BED407-4719-4E16-9534-8F3EDD5E4E90}" type="sibTrans" cxnId="{80C021B7-FA2D-4690-96F3-5010F6375876}">
      <dgm:prSet/>
      <dgm:spPr/>
      <dgm:t>
        <a:bodyPr/>
        <a:lstStyle/>
        <a:p>
          <a:endParaRPr lang="en-US" sz="1600"/>
        </a:p>
      </dgm:t>
    </dgm:pt>
    <dgm:pt modelId="{426A8939-0A98-4274-AF8A-369645452915}">
      <dgm:prSet custT="1"/>
      <dgm:spPr/>
      <dgm:t>
        <a:bodyPr/>
        <a:lstStyle/>
        <a:p>
          <a:pPr algn="r"/>
          <a:r>
            <a:rPr lang="en-IN" sz="1200">
              <a:latin typeface="Cambria" panose="02040503050406030204" pitchFamily="18" charset="0"/>
              <a:ea typeface="Cambria" panose="02040503050406030204" pitchFamily="18" charset="0"/>
            </a:rPr>
            <a:t>11:00AM</a:t>
          </a:r>
          <a:endParaRPr lang="en-IN" sz="800">
            <a:latin typeface="Cambria" panose="02040503050406030204" pitchFamily="18" charset="0"/>
            <a:ea typeface="Cambria" panose="02040503050406030204" pitchFamily="18" charset="0"/>
          </a:endParaRPr>
        </a:p>
      </dgm:t>
    </dgm:pt>
    <dgm:pt modelId="{1BF9D0F6-B6C8-4DA2-9175-C821DEB82804}" type="parTrans" cxnId="{A91AAF7F-17DB-43A3-959F-DCEB5449B58E}">
      <dgm:prSet/>
      <dgm:spPr/>
      <dgm:t>
        <a:bodyPr/>
        <a:lstStyle/>
        <a:p>
          <a:endParaRPr lang="en-IN" sz="1600"/>
        </a:p>
      </dgm:t>
    </dgm:pt>
    <dgm:pt modelId="{38D590B9-A019-441B-A043-58D8F1E6DB34}" type="sibTrans" cxnId="{A91AAF7F-17DB-43A3-959F-DCEB5449B58E}">
      <dgm:prSet/>
      <dgm:spPr/>
      <dgm:t>
        <a:bodyPr/>
        <a:lstStyle/>
        <a:p>
          <a:endParaRPr lang="en-IN" sz="1600"/>
        </a:p>
      </dgm:t>
    </dgm:pt>
    <dgm:pt modelId="{13CFF1CF-FA8E-4486-8237-21F9F7414DA2}">
      <dgm:prSet custT="1"/>
      <dgm:spPr/>
      <dgm:t>
        <a:bodyPr/>
        <a:lstStyle/>
        <a:p>
          <a:pPr algn="r"/>
          <a:r>
            <a:rPr lang="en-IN" sz="1200">
              <a:latin typeface="Cambria" panose="02040503050406030204" pitchFamily="18" charset="0"/>
              <a:ea typeface="Cambria" panose="02040503050406030204" pitchFamily="18" charset="0"/>
            </a:rPr>
            <a:t>11:30AM</a:t>
          </a:r>
        </a:p>
      </dgm:t>
    </dgm:pt>
    <dgm:pt modelId="{76B75E39-9809-4C3B-9CC0-C689FAB46D9C}" type="parTrans" cxnId="{844709CF-FB0D-4ADE-869D-32A2814F49AF}">
      <dgm:prSet/>
      <dgm:spPr/>
      <dgm:t>
        <a:bodyPr/>
        <a:lstStyle/>
        <a:p>
          <a:endParaRPr lang="en-IN" sz="1600"/>
        </a:p>
      </dgm:t>
    </dgm:pt>
    <dgm:pt modelId="{6A46E4C3-58C8-4CD7-A417-2BF27F3DEA2E}" type="sibTrans" cxnId="{844709CF-FB0D-4ADE-869D-32A2814F49AF}">
      <dgm:prSet/>
      <dgm:spPr/>
      <dgm:t>
        <a:bodyPr/>
        <a:lstStyle/>
        <a:p>
          <a:endParaRPr lang="en-IN" sz="1600"/>
        </a:p>
      </dgm:t>
    </dgm:pt>
    <dgm:pt modelId="{79951DCB-44A2-4657-9225-E5607C976FD9}">
      <dgm:prSet custT="1"/>
      <dgm:spPr/>
      <dgm:t>
        <a:bodyPr/>
        <a:lstStyle/>
        <a:p>
          <a:pPr algn="l"/>
          <a:r>
            <a:rPr lang="en-IN" sz="1600">
              <a:latin typeface="Cambria" panose="02040503050406030204" pitchFamily="18" charset="0"/>
              <a:ea typeface="Cambria" panose="02040503050406030204" pitchFamily="18" charset="0"/>
            </a:rPr>
            <a:t>Visit </a:t>
          </a:r>
          <a:r>
            <a:rPr lang="en-US" sz="1600">
              <a:latin typeface="Cambria" panose="02040503050406030204" pitchFamily="18" charset="0"/>
              <a:ea typeface="Cambria" panose="02040503050406030204" pitchFamily="18" charset="0"/>
            </a:rPr>
            <a:t>research and development department </a:t>
          </a:r>
          <a:endParaRPr lang="en-IN" sz="1600" b="0">
            <a:latin typeface="Cambria" panose="02040503050406030204" pitchFamily="18" charset="0"/>
            <a:ea typeface="Cambria" panose="02040503050406030204" pitchFamily="18" charset="0"/>
          </a:endParaRPr>
        </a:p>
      </dgm:t>
    </dgm:pt>
    <dgm:pt modelId="{150CFD69-B1D3-4859-941D-A71E812AA294}" type="parTrans" cxnId="{977098F1-EDF0-4A4D-93CB-BC44B69EEEF7}">
      <dgm:prSet/>
      <dgm:spPr/>
      <dgm:t>
        <a:bodyPr/>
        <a:lstStyle/>
        <a:p>
          <a:endParaRPr lang="en-IN" sz="1600"/>
        </a:p>
      </dgm:t>
    </dgm:pt>
    <dgm:pt modelId="{E3EDFB75-0E54-435B-8EB1-60690A80FBED}" type="sibTrans" cxnId="{977098F1-EDF0-4A4D-93CB-BC44B69EEEF7}">
      <dgm:prSet/>
      <dgm:spPr/>
      <dgm:t>
        <a:bodyPr/>
        <a:lstStyle/>
        <a:p>
          <a:endParaRPr lang="en-IN" sz="1600"/>
        </a:p>
      </dgm:t>
    </dgm:pt>
    <dgm:pt modelId="{DC449FAA-5AD6-47F9-B8EB-B778E4767C89}">
      <dgm:prSet custT="1"/>
      <dgm:spPr/>
      <dgm:t>
        <a:bodyPr/>
        <a:lstStyle/>
        <a:p>
          <a:pPr algn="l"/>
          <a:r>
            <a:rPr lang="en-IN" sz="1600" b="0" i="0">
              <a:latin typeface="Cambria" panose="02040503050406030204" pitchFamily="18" charset="0"/>
              <a:ea typeface="Cambria" panose="02040503050406030204" pitchFamily="18" charset="0"/>
            </a:rPr>
            <a:t>Visit </a:t>
          </a:r>
          <a:r>
            <a:rPr lang="en-US" sz="1600">
              <a:latin typeface="Cambria" panose="02040503050406030204" pitchFamily="18" charset="0"/>
              <a:ea typeface="Cambria" panose="02040503050406030204" pitchFamily="18" charset="0"/>
            </a:rPr>
            <a:t>QC, QA department and facility tour</a:t>
          </a:r>
          <a:endParaRPr lang="en-IN" sz="1600" b="0">
            <a:latin typeface="Cambria" panose="02040503050406030204" pitchFamily="18" charset="0"/>
            <a:ea typeface="Cambria" panose="02040503050406030204" pitchFamily="18" charset="0"/>
          </a:endParaRPr>
        </a:p>
      </dgm:t>
    </dgm:pt>
    <dgm:pt modelId="{AC45A5C9-F6A6-485E-8931-305F3048C3C3}" type="parTrans" cxnId="{DCD4A01C-4BDA-40E8-8F38-CD55C9D4A150}">
      <dgm:prSet/>
      <dgm:spPr/>
      <dgm:t>
        <a:bodyPr/>
        <a:lstStyle/>
        <a:p>
          <a:endParaRPr lang="en-IN" sz="1600"/>
        </a:p>
      </dgm:t>
    </dgm:pt>
    <dgm:pt modelId="{1C0F0734-26E3-4C08-AAAC-0A3C7E9408EE}" type="sibTrans" cxnId="{DCD4A01C-4BDA-40E8-8F38-CD55C9D4A150}">
      <dgm:prSet/>
      <dgm:spPr/>
      <dgm:t>
        <a:bodyPr/>
        <a:lstStyle/>
        <a:p>
          <a:endParaRPr lang="en-IN" sz="1600"/>
        </a:p>
      </dgm:t>
    </dgm:pt>
    <dgm:pt modelId="{17913BEE-ADAD-41FE-A791-D92DBC1A8D96}">
      <dgm:prSet phldrT="[Text]" custT="1"/>
      <dgm:spPr/>
      <dgm:t>
        <a:bodyPr/>
        <a:lstStyle/>
        <a:p>
          <a:r>
            <a:rPr lang="en-IN" sz="1200">
              <a:latin typeface="Cambria" panose="02040503050406030204" pitchFamily="18" charset="0"/>
              <a:ea typeface="Cambria" panose="02040503050406030204" pitchFamily="18" charset="0"/>
            </a:rPr>
            <a:t>09.30AM</a:t>
          </a:r>
          <a:r>
            <a:rPr lang="en-IN" sz="1100">
              <a:latin typeface="Cambria" panose="02040503050406030204" pitchFamily="18" charset="0"/>
              <a:ea typeface="Cambria" panose="02040503050406030204" pitchFamily="18" charset="0"/>
            </a:rPr>
            <a:t> </a:t>
          </a:r>
          <a:endParaRPr lang="en-US" sz="1100">
            <a:latin typeface="Cambria" panose="02040503050406030204" pitchFamily="18" charset="0"/>
            <a:ea typeface="Cambria" panose="02040503050406030204" pitchFamily="18" charset="0"/>
          </a:endParaRPr>
        </a:p>
      </dgm:t>
    </dgm:pt>
    <dgm:pt modelId="{9B612196-7BBE-4F42-A2FD-11828170AB99}" type="parTrans" cxnId="{47D86872-A704-4B9B-AB07-42F02EA07B9B}">
      <dgm:prSet/>
      <dgm:spPr/>
      <dgm:t>
        <a:bodyPr/>
        <a:lstStyle/>
        <a:p>
          <a:endParaRPr lang="en-IN" sz="1600"/>
        </a:p>
      </dgm:t>
    </dgm:pt>
    <dgm:pt modelId="{675E8838-E7C7-4F12-97EE-31BCA43E783A}" type="sibTrans" cxnId="{47D86872-A704-4B9B-AB07-42F02EA07B9B}">
      <dgm:prSet/>
      <dgm:spPr/>
      <dgm:t>
        <a:bodyPr/>
        <a:lstStyle/>
        <a:p>
          <a:endParaRPr lang="en-IN" sz="1600"/>
        </a:p>
      </dgm:t>
    </dgm:pt>
    <dgm:pt modelId="{10B38B5D-A76C-44E9-A01F-874D9624C80A}">
      <dgm:prSet custT="1"/>
      <dgm:spPr/>
      <dgm:t>
        <a:bodyPr/>
        <a:lstStyle/>
        <a:p>
          <a:r>
            <a:rPr lang="en-IN" sz="1600">
              <a:latin typeface="Cambria" panose="02040503050406030204" pitchFamily="18" charset="0"/>
              <a:ea typeface="Cambria" panose="02040503050406030204" pitchFamily="18" charset="0"/>
            </a:rPr>
            <a:t>Entry</a:t>
          </a:r>
        </a:p>
      </dgm:t>
    </dgm:pt>
    <dgm:pt modelId="{F73DC23A-55E5-43C1-85F7-EA5995D7441E}" type="parTrans" cxnId="{CEE19DC2-137D-4E65-9A9B-CBB1D49A275B}">
      <dgm:prSet/>
      <dgm:spPr/>
      <dgm:t>
        <a:bodyPr/>
        <a:lstStyle/>
        <a:p>
          <a:endParaRPr lang="en-IN" sz="1600"/>
        </a:p>
      </dgm:t>
    </dgm:pt>
    <dgm:pt modelId="{138C79AA-AB98-481A-BB96-C7231945C182}" type="sibTrans" cxnId="{CEE19DC2-137D-4E65-9A9B-CBB1D49A275B}">
      <dgm:prSet/>
      <dgm:spPr/>
      <dgm:t>
        <a:bodyPr/>
        <a:lstStyle/>
        <a:p>
          <a:endParaRPr lang="en-IN" sz="1600"/>
        </a:p>
      </dgm:t>
    </dgm:pt>
    <dgm:pt modelId="{8E757AEA-1C1A-456D-935B-BDF3E1EA0AF7}">
      <dgm:prSet phldrT="[Text]" custT="1"/>
      <dgm:spPr/>
      <dgm:t>
        <a:bodyPr/>
        <a:lstStyle/>
        <a:p>
          <a:r>
            <a:rPr lang="en-IN" sz="1600" b="0" i="0">
              <a:latin typeface="Cambria" panose="02040503050406030204" pitchFamily="18" charset="0"/>
              <a:ea typeface="Cambria" panose="02040503050406030204" pitchFamily="18" charset="0"/>
            </a:rPr>
            <a:t>Visit</a:t>
          </a:r>
          <a:r>
            <a:rPr lang="en-US" sz="1600">
              <a:latin typeface="Cambria" panose="02040503050406030204" pitchFamily="18" charset="0"/>
              <a:ea typeface="Cambria" panose="02040503050406030204" pitchFamily="18" charset="0"/>
            </a:rPr>
            <a:t> production plant </a:t>
          </a:r>
          <a:endParaRPr lang="en-US" sz="1600" b="0">
            <a:latin typeface="Cambria" panose="02040503050406030204" pitchFamily="18" charset="0"/>
            <a:ea typeface="Cambria" panose="02040503050406030204" pitchFamily="18" charset="0"/>
          </a:endParaRPr>
        </a:p>
      </dgm:t>
    </dgm:pt>
    <dgm:pt modelId="{788E8B17-82E4-4486-907E-9F0931B41365}" type="sibTrans" cxnId="{886D9B44-6DF2-4EF6-A6D0-D431B5EDD9B8}">
      <dgm:prSet/>
      <dgm:spPr/>
      <dgm:t>
        <a:bodyPr/>
        <a:lstStyle/>
        <a:p>
          <a:endParaRPr lang="en-US" sz="1600"/>
        </a:p>
      </dgm:t>
    </dgm:pt>
    <dgm:pt modelId="{06C63ED1-CA67-4D23-A39B-7D99D6E8C2B5}" type="parTrans" cxnId="{886D9B44-6DF2-4EF6-A6D0-D431B5EDD9B8}">
      <dgm:prSet/>
      <dgm:spPr/>
      <dgm:t>
        <a:bodyPr/>
        <a:lstStyle/>
        <a:p>
          <a:endParaRPr lang="en-US" sz="1600"/>
        </a:p>
      </dgm:t>
    </dgm:pt>
    <dgm:pt modelId="{7957F768-85D9-4AF6-B67A-72CA813BE5F0}">
      <dgm:prSet custT="1"/>
      <dgm:spPr/>
      <dgm:t>
        <a:bodyPr/>
        <a:lstStyle/>
        <a:p>
          <a:pPr algn="r"/>
          <a:r>
            <a:rPr lang="en-IN" sz="1200" b="0">
              <a:latin typeface="Cambria" panose="02040503050406030204" pitchFamily="18" charset="0"/>
              <a:ea typeface="Cambria" panose="02040503050406030204" pitchFamily="18" charset="0"/>
            </a:rPr>
            <a:t>12:00PM</a:t>
          </a:r>
        </a:p>
      </dgm:t>
    </dgm:pt>
    <dgm:pt modelId="{7392240D-7320-4474-8423-D0CF896DB976}" type="parTrans" cxnId="{B5A8A761-2405-408E-94C1-45BA408D3083}">
      <dgm:prSet/>
      <dgm:spPr/>
      <dgm:t>
        <a:bodyPr/>
        <a:lstStyle/>
        <a:p>
          <a:endParaRPr lang="en-IN"/>
        </a:p>
      </dgm:t>
    </dgm:pt>
    <dgm:pt modelId="{7D488245-51DC-486A-8AE3-8A70070D89FC}" type="sibTrans" cxnId="{B5A8A761-2405-408E-94C1-45BA408D3083}">
      <dgm:prSet/>
      <dgm:spPr/>
      <dgm:t>
        <a:bodyPr/>
        <a:lstStyle/>
        <a:p>
          <a:endParaRPr lang="en-IN"/>
        </a:p>
      </dgm:t>
    </dgm:pt>
    <dgm:pt modelId="{F0D52879-C598-4F1E-AAAB-2AB82DFA251B}">
      <dgm:prSet custT="1"/>
      <dgm:spPr/>
      <dgm:t>
        <a:bodyPr/>
        <a:lstStyle/>
        <a:p>
          <a:pPr algn="l"/>
          <a:r>
            <a:rPr lang="en-IN" sz="1600" b="0">
              <a:latin typeface="Cambria" panose="02040503050406030204" pitchFamily="18" charset="0"/>
              <a:ea typeface="Cambria" panose="02040503050406030204" pitchFamily="18" charset="0"/>
            </a:rPr>
            <a:t>Travelling - </a:t>
          </a:r>
          <a:r>
            <a:rPr lang="en-US" sz="1600" b="0">
              <a:latin typeface="Cambria" panose="02040503050406030204" pitchFamily="18" charset="0"/>
              <a:ea typeface="Cambria" panose="02040503050406030204" pitchFamily="18" charset="0"/>
            </a:rPr>
            <a:t>Endoc Lifcare PVT LTD</a:t>
          </a:r>
          <a:endParaRPr lang="en-IN" sz="1600" b="0">
            <a:latin typeface="Cambria" panose="02040503050406030204" pitchFamily="18" charset="0"/>
            <a:ea typeface="Cambria" panose="02040503050406030204" pitchFamily="18" charset="0"/>
          </a:endParaRPr>
        </a:p>
        <a:p>
          <a:pPr algn="l"/>
          <a:endParaRPr lang="en-IN" sz="1500" b="0">
            <a:latin typeface="Cambria" panose="02040503050406030204" pitchFamily="18" charset="0"/>
            <a:ea typeface="Cambria" panose="02040503050406030204" pitchFamily="18" charset="0"/>
          </a:endParaRPr>
        </a:p>
      </dgm:t>
    </dgm:pt>
    <dgm:pt modelId="{2F198FC5-B4EF-4B3F-B78C-31EC9789513A}" type="parTrans" cxnId="{44EA1F96-BD52-4949-8F24-AAC6D4BEC94C}">
      <dgm:prSet/>
      <dgm:spPr/>
      <dgm:t>
        <a:bodyPr/>
        <a:lstStyle/>
        <a:p>
          <a:endParaRPr lang="en-IN"/>
        </a:p>
      </dgm:t>
    </dgm:pt>
    <dgm:pt modelId="{0F202027-3A0E-43F1-9CB0-741761EF9111}" type="sibTrans" cxnId="{44EA1F96-BD52-4949-8F24-AAC6D4BEC94C}">
      <dgm:prSet/>
      <dgm:spPr/>
      <dgm:t>
        <a:bodyPr/>
        <a:lstStyle/>
        <a:p>
          <a:endParaRPr lang="en-IN"/>
        </a:p>
      </dgm:t>
    </dgm:pt>
    <dgm:pt modelId="{5070D684-5C1A-41D3-80B6-BF069BE2F191}" type="pres">
      <dgm:prSet presAssocID="{8AD01F86-7601-44EA-843B-F514D03366A3}" presName="Name0" presStyleCnt="0">
        <dgm:presLayoutVars>
          <dgm:dir/>
          <dgm:animLvl val="lvl"/>
          <dgm:resizeHandles val="exact"/>
        </dgm:presLayoutVars>
      </dgm:prSet>
      <dgm:spPr/>
    </dgm:pt>
    <dgm:pt modelId="{F9AB42D3-55AB-44B9-B83C-659EFFB91961}" type="pres">
      <dgm:prSet presAssocID="{17913BEE-ADAD-41FE-A791-D92DBC1A8D96}" presName="linNode" presStyleCnt="0"/>
      <dgm:spPr/>
    </dgm:pt>
    <dgm:pt modelId="{6A986069-954F-433C-95A4-21E7D1A06667}" type="pres">
      <dgm:prSet presAssocID="{17913BEE-ADAD-41FE-A791-D92DBC1A8D96}" presName="parTx" presStyleLbl="revTx" presStyleIdx="0" presStyleCnt="6">
        <dgm:presLayoutVars>
          <dgm:chMax val="1"/>
          <dgm:bulletEnabled val="1"/>
        </dgm:presLayoutVars>
      </dgm:prSet>
      <dgm:spPr/>
    </dgm:pt>
    <dgm:pt modelId="{0D611BEB-5B9E-4D08-8320-210955B9D4BB}" type="pres">
      <dgm:prSet presAssocID="{17913BEE-ADAD-41FE-A791-D92DBC1A8D96}" presName="bracket" presStyleLbl="parChTrans1D1" presStyleIdx="0" presStyleCnt="6"/>
      <dgm:spPr/>
    </dgm:pt>
    <dgm:pt modelId="{A5E04F3D-26FA-4553-816F-D94D3979BED6}" type="pres">
      <dgm:prSet presAssocID="{17913BEE-ADAD-41FE-A791-D92DBC1A8D96}" presName="spH" presStyleCnt="0"/>
      <dgm:spPr/>
    </dgm:pt>
    <dgm:pt modelId="{5E6B29C8-2D6B-4F52-B34C-F66CCCF5890F}" type="pres">
      <dgm:prSet presAssocID="{17913BEE-ADAD-41FE-A791-D92DBC1A8D96}" presName="desTx" presStyleLbl="node1" presStyleIdx="0" presStyleCnt="6">
        <dgm:presLayoutVars>
          <dgm:bulletEnabled val="1"/>
        </dgm:presLayoutVars>
      </dgm:prSet>
      <dgm:spPr/>
    </dgm:pt>
    <dgm:pt modelId="{0398685E-99B4-400C-BD61-8733824003B9}" type="pres">
      <dgm:prSet presAssocID="{675E8838-E7C7-4F12-97EE-31BCA43E783A}" presName="spV" presStyleCnt="0"/>
      <dgm:spPr/>
    </dgm:pt>
    <dgm:pt modelId="{F4855F20-83FB-428C-9483-D2C36288465B}" type="pres">
      <dgm:prSet presAssocID="{08CFDA88-EB3A-48DE-8578-CA56100249E0}" presName="linNode" presStyleCnt="0"/>
      <dgm:spPr/>
    </dgm:pt>
    <dgm:pt modelId="{B993144C-6646-4FDF-A78C-3F7D04EBCFB0}" type="pres">
      <dgm:prSet presAssocID="{08CFDA88-EB3A-48DE-8578-CA56100249E0}" presName="parTx" presStyleLbl="revTx" presStyleIdx="1" presStyleCnt="6">
        <dgm:presLayoutVars>
          <dgm:chMax val="1"/>
          <dgm:bulletEnabled val="1"/>
        </dgm:presLayoutVars>
      </dgm:prSet>
      <dgm:spPr/>
    </dgm:pt>
    <dgm:pt modelId="{06948DAB-6A9B-4653-A9AF-3C8C0A52015F}" type="pres">
      <dgm:prSet presAssocID="{08CFDA88-EB3A-48DE-8578-CA56100249E0}" presName="bracket" presStyleLbl="parChTrans1D1" presStyleIdx="1" presStyleCnt="6"/>
      <dgm:spPr/>
    </dgm:pt>
    <dgm:pt modelId="{DC86A8C0-57A7-49B1-AF01-A60731C4A460}" type="pres">
      <dgm:prSet presAssocID="{08CFDA88-EB3A-48DE-8578-CA56100249E0}" presName="spH" presStyleCnt="0"/>
      <dgm:spPr/>
    </dgm:pt>
    <dgm:pt modelId="{F397FA52-43BA-4668-9629-08382F68E09C}" type="pres">
      <dgm:prSet presAssocID="{08CFDA88-EB3A-48DE-8578-CA56100249E0}" presName="desTx" presStyleLbl="node1" presStyleIdx="1" presStyleCnt="6">
        <dgm:presLayoutVars>
          <dgm:bulletEnabled val="1"/>
        </dgm:presLayoutVars>
      </dgm:prSet>
      <dgm:spPr/>
    </dgm:pt>
    <dgm:pt modelId="{621CFF73-5F9B-4F0E-9CEE-0C04918FA781}" type="pres">
      <dgm:prSet presAssocID="{45AE012B-7657-4F91-A50E-5C69B4B290CA}" presName="spV" presStyleCnt="0"/>
      <dgm:spPr/>
    </dgm:pt>
    <dgm:pt modelId="{2F49AC7A-4637-4E4A-BF7D-B8C6C4DB6A38}" type="pres">
      <dgm:prSet presAssocID="{AD86E9C8-400A-4B6D-8F8A-135368B8FEBF}" presName="linNode" presStyleCnt="0"/>
      <dgm:spPr/>
    </dgm:pt>
    <dgm:pt modelId="{1EA08055-BFE9-4922-A3E1-700D66EEA590}" type="pres">
      <dgm:prSet presAssocID="{AD86E9C8-400A-4B6D-8F8A-135368B8FEBF}" presName="parTx" presStyleLbl="revTx" presStyleIdx="2" presStyleCnt="6">
        <dgm:presLayoutVars>
          <dgm:chMax val="1"/>
          <dgm:bulletEnabled val="1"/>
        </dgm:presLayoutVars>
      </dgm:prSet>
      <dgm:spPr/>
    </dgm:pt>
    <dgm:pt modelId="{2D2747F9-55BC-482F-AEF7-FC63C98708E9}" type="pres">
      <dgm:prSet presAssocID="{AD86E9C8-400A-4B6D-8F8A-135368B8FEBF}" presName="bracket" presStyleLbl="parChTrans1D1" presStyleIdx="2" presStyleCnt="6"/>
      <dgm:spPr/>
    </dgm:pt>
    <dgm:pt modelId="{E6A0A125-D01B-4D7C-962E-C5178EEE6E18}" type="pres">
      <dgm:prSet presAssocID="{AD86E9C8-400A-4B6D-8F8A-135368B8FEBF}" presName="spH" presStyleCnt="0"/>
      <dgm:spPr/>
    </dgm:pt>
    <dgm:pt modelId="{596AF23F-C054-4CB8-87E7-0933B080CD65}" type="pres">
      <dgm:prSet presAssocID="{AD86E9C8-400A-4B6D-8F8A-135368B8FEBF}" presName="desTx" presStyleLbl="node1" presStyleIdx="2" presStyleCnt="6">
        <dgm:presLayoutVars>
          <dgm:bulletEnabled val="1"/>
        </dgm:presLayoutVars>
      </dgm:prSet>
      <dgm:spPr/>
    </dgm:pt>
    <dgm:pt modelId="{8B318DD2-26BF-4AD5-90A5-089ED2228C83}" type="pres">
      <dgm:prSet presAssocID="{66BED407-4719-4E16-9534-8F3EDD5E4E90}" presName="spV" presStyleCnt="0"/>
      <dgm:spPr/>
    </dgm:pt>
    <dgm:pt modelId="{F490F4A1-2AFB-4062-BE97-65D75F473E86}" type="pres">
      <dgm:prSet presAssocID="{426A8939-0A98-4274-AF8A-369645452915}" presName="linNode" presStyleCnt="0"/>
      <dgm:spPr/>
    </dgm:pt>
    <dgm:pt modelId="{2D338048-B7A6-4702-82F1-45C33BE8EC70}" type="pres">
      <dgm:prSet presAssocID="{426A8939-0A98-4274-AF8A-369645452915}" presName="parTx" presStyleLbl="revTx" presStyleIdx="3" presStyleCnt="6">
        <dgm:presLayoutVars>
          <dgm:chMax val="1"/>
          <dgm:bulletEnabled val="1"/>
        </dgm:presLayoutVars>
      </dgm:prSet>
      <dgm:spPr/>
    </dgm:pt>
    <dgm:pt modelId="{86DF8FF6-777A-4AC7-869B-DF648C8287DA}" type="pres">
      <dgm:prSet presAssocID="{426A8939-0A98-4274-AF8A-369645452915}" presName="bracket" presStyleLbl="parChTrans1D1" presStyleIdx="3" presStyleCnt="6"/>
      <dgm:spPr/>
    </dgm:pt>
    <dgm:pt modelId="{052F62F0-8006-406B-899A-4E743D455490}" type="pres">
      <dgm:prSet presAssocID="{426A8939-0A98-4274-AF8A-369645452915}" presName="spH" presStyleCnt="0"/>
      <dgm:spPr/>
    </dgm:pt>
    <dgm:pt modelId="{4CB9F7B2-242D-4BF1-90DD-6A257F3501B2}" type="pres">
      <dgm:prSet presAssocID="{426A8939-0A98-4274-AF8A-369645452915}" presName="desTx" presStyleLbl="node1" presStyleIdx="3" presStyleCnt="6">
        <dgm:presLayoutVars>
          <dgm:bulletEnabled val="1"/>
        </dgm:presLayoutVars>
      </dgm:prSet>
      <dgm:spPr/>
    </dgm:pt>
    <dgm:pt modelId="{8CF1CA03-F449-427E-A60A-FBFFFD30E584}" type="pres">
      <dgm:prSet presAssocID="{38D590B9-A019-441B-A043-58D8F1E6DB34}" presName="spV" presStyleCnt="0"/>
      <dgm:spPr/>
    </dgm:pt>
    <dgm:pt modelId="{5425D329-5F27-4281-A62D-C932A115D2EE}" type="pres">
      <dgm:prSet presAssocID="{13CFF1CF-FA8E-4486-8237-21F9F7414DA2}" presName="linNode" presStyleCnt="0"/>
      <dgm:spPr/>
    </dgm:pt>
    <dgm:pt modelId="{630387C0-3C2D-4E7E-B153-94A5B766AF46}" type="pres">
      <dgm:prSet presAssocID="{13CFF1CF-FA8E-4486-8237-21F9F7414DA2}" presName="parTx" presStyleLbl="revTx" presStyleIdx="4" presStyleCnt="6">
        <dgm:presLayoutVars>
          <dgm:chMax val="1"/>
          <dgm:bulletEnabled val="1"/>
        </dgm:presLayoutVars>
      </dgm:prSet>
      <dgm:spPr/>
    </dgm:pt>
    <dgm:pt modelId="{39FD5418-A160-444C-AF12-DCB8DB85B855}" type="pres">
      <dgm:prSet presAssocID="{13CFF1CF-FA8E-4486-8237-21F9F7414DA2}" presName="bracket" presStyleLbl="parChTrans1D1" presStyleIdx="4" presStyleCnt="6"/>
      <dgm:spPr/>
    </dgm:pt>
    <dgm:pt modelId="{B424D75E-816A-42FF-A5BC-9536D7B6D2AC}" type="pres">
      <dgm:prSet presAssocID="{13CFF1CF-FA8E-4486-8237-21F9F7414DA2}" presName="spH" presStyleCnt="0"/>
      <dgm:spPr/>
    </dgm:pt>
    <dgm:pt modelId="{C9315B47-EA59-4AEA-9B62-D27FE44718B1}" type="pres">
      <dgm:prSet presAssocID="{13CFF1CF-FA8E-4486-8237-21F9F7414DA2}" presName="desTx" presStyleLbl="node1" presStyleIdx="4" presStyleCnt="6">
        <dgm:presLayoutVars>
          <dgm:bulletEnabled val="1"/>
        </dgm:presLayoutVars>
      </dgm:prSet>
      <dgm:spPr/>
    </dgm:pt>
    <dgm:pt modelId="{948711AD-A807-4F26-A8EC-0B3AA162CA5F}" type="pres">
      <dgm:prSet presAssocID="{6A46E4C3-58C8-4CD7-A417-2BF27F3DEA2E}" presName="spV" presStyleCnt="0"/>
      <dgm:spPr/>
    </dgm:pt>
    <dgm:pt modelId="{2069627C-BA72-4B55-A0CE-CE8D66E66A5E}" type="pres">
      <dgm:prSet presAssocID="{7957F768-85D9-4AF6-B67A-72CA813BE5F0}" presName="linNode" presStyleCnt="0"/>
      <dgm:spPr/>
    </dgm:pt>
    <dgm:pt modelId="{0BD2D9B4-CCFE-40E8-B2E7-B40D4FD7BF9C}" type="pres">
      <dgm:prSet presAssocID="{7957F768-85D9-4AF6-B67A-72CA813BE5F0}" presName="parTx" presStyleLbl="revTx" presStyleIdx="5" presStyleCnt="6">
        <dgm:presLayoutVars>
          <dgm:chMax val="1"/>
          <dgm:bulletEnabled val="1"/>
        </dgm:presLayoutVars>
      </dgm:prSet>
      <dgm:spPr/>
    </dgm:pt>
    <dgm:pt modelId="{FA93D25E-17A0-4B5C-A4F4-90CF47029ABE}" type="pres">
      <dgm:prSet presAssocID="{7957F768-85D9-4AF6-B67A-72CA813BE5F0}" presName="bracket" presStyleLbl="parChTrans1D1" presStyleIdx="5" presStyleCnt="6"/>
      <dgm:spPr/>
    </dgm:pt>
    <dgm:pt modelId="{6A6D1D26-84D4-4945-8BE3-7CE852224539}" type="pres">
      <dgm:prSet presAssocID="{7957F768-85D9-4AF6-B67A-72CA813BE5F0}" presName="spH" presStyleCnt="0"/>
      <dgm:spPr/>
    </dgm:pt>
    <dgm:pt modelId="{397E5764-CB92-4690-893F-0CC774183DB3}" type="pres">
      <dgm:prSet presAssocID="{7957F768-85D9-4AF6-B67A-72CA813BE5F0}" presName="desTx" presStyleLbl="node1" presStyleIdx="5" presStyleCnt="6">
        <dgm:presLayoutVars>
          <dgm:bulletEnabled val="1"/>
        </dgm:presLayoutVars>
      </dgm:prSet>
      <dgm:spPr/>
    </dgm:pt>
  </dgm:ptLst>
  <dgm:cxnLst>
    <dgm:cxn modelId="{A98D9600-23D6-49ED-B9D1-ABEA0F7158CB}" type="presOf" srcId="{DC449FAA-5AD6-47F9-B8EB-B778E4767C89}" destId="{C9315B47-EA59-4AEA-9B62-D27FE44718B1}" srcOrd="0" destOrd="0" presId="urn:diagrams.loki3.com/BracketList"/>
    <dgm:cxn modelId="{00CC7E01-628B-44F4-A472-F4AA3ED6FAAA}" srcId="{AD86E9C8-400A-4B6D-8F8A-135368B8FEBF}" destId="{31403FE9-D9C4-4A3F-8C9B-4535C2EEB343}" srcOrd="0" destOrd="0" parTransId="{8106C002-85A5-4639-A47B-D29074FE7927}" sibTransId="{647F8CBA-50A5-4D94-BAD8-A9CEE01963A6}"/>
    <dgm:cxn modelId="{0396CE13-7594-45DE-95DE-76AF8138D522}" type="presOf" srcId="{8E757AEA-1C1A-456D-935B-BDF3E1EA0AF7}" destId="{F397FA52-43BA-4668-9629-08382F68E09C}" srcOrd="0" destOrd="0" presId="urn:diagrams.loki3.com/BracketList"/>
    <dgm:cxn modelId="{71A91D14-9881-4E86-895F-F4152B000675}" type="presOf" srcId="{31403FE9-D9C4-4A3F-8C9B-4535C2EEB343}" destId="{596AF23F-C054-4CB8-87E7-0933B080CD65}" srcOrd="0" destOrd="0" presId="urn:diagrams.loki3.com/BracketList"/>
    <dgm:cxn modelId="{DCD4A01C-4BDA-40E8-8F38-CD55C9D4A150}" srcId="{13CFF1CF-FA8E-4486-8237-21F9F7414DA2}" destId="{DC449FAA-5AD6-47F9-B8EB-B778E4767C89}" srcOrd="0" destOrd="0" parTransId="{AC45A5C9-F6A6-485E-8931-305F3048C3C3}" sibTransId="{1C0F0734-26E3-4C08-AAAC-0A3C7E9408EE}"/>
    <dgm:cxn modelId="{B5A8A761-2405-408E-94C1-45BA408D3083}" srcId="{8AD01F86-7601-44EA-843B-F514D03366A3}" destId="{7957F768-85D9-4AF6-B67A-72CA813BE5F0}" srcOrd="5" destOrd="0" parTransId="{7392240D-7320-4474-8423-D0CF896DB976}" sibTransId="{7D488245-51DC-486A-8AE3-8A70070D89FC}"/>
    <dgm:cxn modelId="{080B6043-E7C9-4AB2-B0DF-6681A00D645D}" type="presOf" srcId="{8AD01F86-7601-44EA-843B-F514D03366A3}" destId="{5070D684-5C1A-41D3-80B6-BF069BE2F191}" srcOrd="0" destOrd="0" presId="urn:diagrams.loki3.com/BracketList"/>
    <dgm:cxn modelId="{886D9B44-6DF2-4EF6-A6D0-D431B5EDD9B8}" srcId="{08CFDA88-EB3A-48DE-8578-CA56100249E0}" destId="{8E757AEA-1C1A-456D-935B-BDF3E1EA0AF7}" srcOrd="0" destOrd="0" parTransId="{06C63ED1-CA67-4D23-A39B-7D99D6E8C2B5}" sibTransId="{788E8B17-82E4-4486-907E-9F0931B41365}"/>
    <dgm:cxn modelId="{664AE245-1811-4AB9-9859-424EFBB227AB}" type="presOf" srcId="{10B38B5D-A76C-44E9-A01F-874D9624C80A}" destId="{5E6B29C8-2D6B-4F52-B34C-F66CCCF5890F}" srcOrd="0" destOrd="0" presId="urn:diagrams.loki3.com/BracketList"/>
    <dgm:cxn modelId="{FF132469-976A-4C0B-9408-00997A13F8B8}" type="presOf" srcId="{F0D52879-C598-4F1E-AAAB-2AB82DFA251B}" destId="{397E5764-CB92-4690-893F-0CC774183DB3}" srcOrd="0" destOrd="0" presId="urn:diagrams.loki3.com/BracketList"/>
    <dgm:cxn modelId="{CF7BD44B-FD80-45F8-A9F7-E083A90BB515}" type="presOf" srcId="{426A8939-0A98-4274-AF8A-369645452915}" destId="{2D338048-B7A6-4702-82F1-45C33BE8EC70}" srcOrd="0" destOrd="0" presId="urn:diagrams.loki3.com/BracketList"/>
    <dgm:cxn modelId="{5AA4FD70-1B39-4C83-A572-D37142BEBC53}" type="presOf" srcId="{79951DCB-44A2-4657-9225-E5607C976FD9}" destId="{4CB9F7B2-242D-4BF1-90DD-6A257F3501B2}" srcOrd="0" destOrd="0" presId="urn:diagrams.loki3.com/BracketList"/>
    <dgm:cxn modelId="{6498C171-0732-46B6-9918-60411805DE12}" type="presOf" srcId="{13CFF1CF-FA8E-4486-8237-21F9F7414DA2}" destId="{630387C0-3C2D-4E7E-B153-94A5B766AF46}" srcOrd="0" destOrd="0" presId="urn:diagrams.loki3.com/BracketList"/>
    <dgm:cxn modelId="{47D86872-A704-4B9B-AB07-42F02EA07B9B}" srcId="{8AD01F86-7601-44EA-843B-F514D03366A3}" destId="{17913BEE-ADAD-41FE-A791-D92DBC1A8D96}" srcOrd="0" destOrd="0" parTransId="{9B612196-7BBE-4F42-A2FD-11828170AB99}" sibTransId="{675E8838-E7C7-4F12-97EE-31BCA43E783A}"/>
    <dgm:cxn modelId="{E16EA07C-19D2-429D-9D96-C4D1F0301417}" srcId="{8AD01F86-7601-44EA-843B-F514D03366A3}" destId="{08CFDA88-EB3A-48DE-8578-CA56100249E0}" srcOrd="1" destOrd="0" parTransId="{D94681D5-68DB-454F-8C18-C8BDED9764C1}" sibTransId="{45AE012B-7657-4F91-A50E-5C69B4B290CA}"/>
    <dgm:cxn modelId="{A91AAF7F-17DB-43A3-959F-DCEB5449B58E}" srcId="{8AD01F86-7601-44EA-843B-F514D03366A3}" destId="{426A8939-0A98-4274-AF8A-369645452915}" srcOrd="3" destOrd="0" parTransId="{1BF9D0F6-B6C8-4DA2-9175-C821DEB82804}" sibTransId="{38D590B9-A019-441B-A043-58D8F1E6DB34}"/>
    <dgm:cxn modelId="{44EA1F96-BD52-4949-8F24-AAC6D4BEC94C}" srcId="{7957F768-85D9-4AF6-B67A-72CA813BE5F0}" destId="{F0D52879-C598-4F1E-AAAB-2AB82DFA251B}" srcOrd="0" destOrd="0" parTransId="{2F198FC5-B4EF-4B3F-B78C-31EC9789513A}" sibTransId="{0F202027-3A0E-43F1-9CB0-741761EF9111}"/>
    <dgm:cxn modelId="{57BF51AB-AEDC-4511-9420-FC8ABFD497DA}" type="presOf" srcId="{08CFDA88-EB3A-48DE-8578-CA56100249E0}" destId="{B993144C-6646-4FDF-A78C-3F7D04EBCFB0}" srcOrd="0" destOrd="0" presId="urn:diagrams.loki3.com/BracketList"/>
    <dgm:cxn modelId="{80C021B7-FA2D-4690-96F3-5010F6375876}" srcId="{8AD01F86-7601-44EA-843B-F514D03366A3}" destId="{AD86E9C8-400A-4B6D-8F8A-135368B8FEBF}" srcOrd="2" destOrd="0" parTransId="{58B4ACF5-3CFD-424F-80A9-39A992591DB8}" sibTransId="{66BED407-4719-4E16-9534-8F3EDD5E4E90}"/>
    <dgm:cxn modelId="{CEE19DC2-137D-4E65-9A9B-CBB1D49A275B}" srcId="{17913BEE-ADAD-41FE-A791-D92DBC1A8D96}" destId="{10B38B5D-A76C-44E9-A01F-874D9624C80A}" srcOrd="0" destOrd="0" parTransId="{F73DC23A-55E5-43C1-85F7-EA5995D7441E}" sibTransId="{138C79AA-AB98-481A-BB96-C7231945C182}"/>
    <dgm:cxn modelId="{844709CF-FB0D-4ADE-869D-32A2814F49AF}" srcId="{8AD01F86-7601-44EA-843B-F514D03366A3}" destId="{13CFF1CF-FA8E-4486-8237-21F9F7414DA2}" srcOrd="4" destOrd="0" parTransId="{76B75E39-9809-4C3B-9CC0-C689FAB46D9C}" sibTransId="{6A46E4C3-58C8-4CD7-A417-2BF27F3DEA2E}"/>
    <dgm:cxn modelId="{0E2E46E0-BD8E-4687-B8C6-BD1CBAC64861}" type="presOf" srcId="{17913BEE-ADAD-41FE-A791-D92DBC1A8D96}" destId="{6A986069-954F-433C-95A4-21E7D1A06667}" srcOrd="0" destOrd="0" presId="urn:diagrams.loki3.com/BracketList"/>
    <dgm:cxn modelId="{114EBAE3-A18F-4EB7-B52A-5F514B3E33EB}" type="presOf" srcId="{7957F768-85D9-4AF6-B67A-72CA813BE5F0}" destId="{0BD2D9B4-CCFE-40E8-B2E7-B40D4FD7BF9C}" srcOrd="0" destOrd="0" presId="urn:diagrams.loki3.com/BracketList"/>
    <dgm:cxn modelId="{977098F1-EDF0-4A4D-93CB-BC44B69EEEF7}" srcId="{426A8939-0A98-4274-AF8A-369645452915}" destId="{79951DCB-44A2-4657-9225-E5607C976FD9}" srcOrd="0" destOrd="0" parTransId="{150CFD69-B1D3-4859-941D-A71E812AA294}" sibTransId="{E3EDFB75-0E54-435B-8EB1-60690A80FBED}"/>
    <dgm:cxn modelId="{1169E7F4-67AD-4E67-B878-3B3910DFCDC3}" type="presOf" srcId="{AD86E9C8-400A-4B6D-8F8A-135368B8FEBF}" destId="{1EA08055-BFE9-4922-A3E1-700D66EEA590}" srcOrd="0" destOrd="0" presId="urn:diagrams.loki3.com/BracketList"/>
    <dgm:cxn modelId="{F8A9D217-B411-4038-BF5F-B63F0A75F7E9}" type="presParOf" srcId="{5070D684-5C1A-41D3-80B6-BF069BE2F191}" destId="{F9AB42D3-55AB-44B9-B83C-659EFFB91961}" srcOrd="0" destOrd="0" presId="urn:diagrams.loki3.com/BracketList"/>
    <dgm:cxn modelId="{181F5AE5-E2D6-4D2A-95DF-BD932637BF8D}" type="presParOf" srcId="{F9AB42D3-55AB-44B9-B83C-659EFFB91961}" destId="{6A986069-954F-433C-95A4-21E7D1A06667}" srcOrd="0" destOrd="0" presId="urn:diagrams.loki3.com/BracketList"/>
    <dgm:cxn modelId="{851102DE-5326-48C3-BF52-1776B05EEB37}" type="presParOf" srcId="{F9AB42D3-55AB-44B9-B83C-659EFFB91961}" destId="{0D611BEB-5B9E-4D08-8320-210955B9D4BB}" srcOrd="1" destOrd="0" presId="urn:diagrams.loki3.com/BracketList"/>
    <dgm:cxn modelId="{9689C8EE-F060-44B7-A1A1-E5064F9475E7}" type="presParOf" srcId="{F9AB42D3-55AB-44B9-B83C-659EFFB91961}" destId="{A5E04F3D-26FA-4553-816F-D94D3979BED6}" srcOrd="2" destOrd="0" presId="urn:diagrams.loki3.com/BracketList"/>
    <dgm:cxn modelId="{F0340C58-B62D-4C9A-8A29-50DC1A358D40}" type="presParOf" srcId="{F9AB42D3-55AB-44B9-B83C-659EFFB91961}" destId="{5E6B29C8-2D6B-4F52-B34C-F66CCCF5890F}" srcOrd="3" destOrd="0" presId="urn:diagrams.loki3.com/BracketList"/>
    <dgm:cxn modelId="{368A2FB1-35F9-4B53-B27F-53038E9F9647}" type="presParOf" srcId="{5070D684-5C1A-41D3-80B6-BF069BE2F191}" destId="{0398685E-99B4-400C-BD61-8733824003B9}" srcOrd="1" destOrd="0" presId="urn:diagrams.loki3.com/BracketList"/>
    <dgm:cxn modelId="{1AA8B60C-79F4-4849-9F3C-EE30B8B3EDC7}" type="presParOf" srcId="{5070D684-5C1A-41D3-80B6-BF069BE2F191}" destId="{F4855F20-83FB-428C-9483-D2C36288465B}" srcOrd="2" destOrd="0" presId="urn:diagrams.loki3.com/BracketList"/>
    <dgm:cxn modelId="{B8C5D10C-9197-41D2-9AF7-83595F73EDC2}" type="presParOf" srcId="{F4855F20-83FB-428C-9483-D2C36288465B}" destId="{B993144C-6646-4FDF-A78C-3F7D04EBCFB0}" srcOrd="0" destOrd="0" presId="urn:diagrams.loki3.com/BracketList"/>
    <dgm:cxn modelId="{74F17953-BD22-4018-889F-E8B371E86BAE}" type="presParOf" srcId="{F4855F20-83FB-428C-9483-D2C36288465B}" destId="{06948DAB-6A9B-4653-A9AF-3C8C0A52015F}" srcOrd="1" destOrd="0" presId="urn:diagrams.loki3.com/BracketList"/>
    <dgm:cxn modelId="{A413BCA2-599A-4784-A6C8-3E5839BCABAA}" type="presParOf" srcId="{F4855F20-83FB-428C-9483-D2C36288465B}" destId="{DC86A8C0-57A7-49B1-AF01-A60731C4A460}" srcOrd="2" destOrd="0" presId="urn:diagrams.loki3.com/BracketList"/>
    <dgm:cxn modelId="{BCAC5D13-6923-4BFB-8772-24D4A64F6F80}" type="presParOf" srcId="{F4855F20-83FB-428C-9483-D2C36288465B}" destId="{F397FA52-43BA-4668-9629-08382F68E09C}" srcOrd="3" destOrd="0" presId="urn:diagrams.loki3.com/BracketList"/>
    <dgm:cxn modelId="{22821B42-524C-41FB-8D20-26E1E92DC38D}" type="presParOf" srcId="{5070D684-5C1A-41D3-80B6-BF069BE2F191}" destId="{621CFF73-5F9B-4F0E-9CEE-0C04918FA781}" srcOrd="3" destOrd="0" presId="urn:diagrams.loki3.com/BracketList"/>
    <dgm:cxn modelId="{B64BE165-AFA4-432E-9966-7BE7003D1714}" type="presParOf" srcId="{5070D684-5C1A-41D3-80B6-BF069BE2F191}" destId="{2F49AC7A-4637-4E4A-BF7D-B8C6C4DB6A38}" srcOrd="4" destOrd="0" presId="urn:diagrams.loki3.com/BracketList"/>
    <dgm:cxn modelId="{BB013D6F-D5EC-419A-A6D8-7FE666DD3522}" type="presParOf" srcId="{2F49AC7A-4637-4E4A-BF7D-B8C6C4DB6A38}" destId="{1EA08055-BFE9-4922-A3E1-700D66EEA590}" srcOrd="0" destOrd="0" presId="urn:diagrams.loki3.com/BracketList"/>
    <dgm:cxn modelId="{BFE54C42-E91C-4E0F-93DF-93CD00B80830}" type="presParOf" srcId="{2F49AC7A-4637-4E4A-BF7D-B8C6C4DB6A38}" destId="{2D2747F9-55BC-482F-AEF7-FC63C98708E9}" srcOrd="1" destOrd="0" presId="urn:diagrams.loki3.com/BracketList"/>
    <dgm:cxn modelId="{865412A0-C5CB-413F-BEE6-1694C2C16C83}" type="presParOf" srcId="{2F49AC7A-4637-4E4A-BF7D-B8C6C4DB6A38}" destId="{E6A0A125-D01B-4D7C-962E-C5178EEE6E18}" srcOrd="2" destOrd="0" presId="urn:diagrams.loki3.com/BracketList"/>
    <dgm:cxn modelId="{0B936B72-F28F-4323-BB2D-07B94D714D82}" type="presParOf" srcId="{2F49AC7A-4637-4E4A-BF7D-B8C6C4DB6A38}" destId="{596AF23F-C054-4CB8-87E7-0933B080CD65}" srcOrd="3" destOrd="0" presId="urn:diagrams.loki3.com/BracketList"/>
    <dgm:cxn modelId="{0E987543-3F29-4EDF-B47D-975FBC2ABF6A}" type="presParOf" srcId="{5070D684-5C1A-41D3-80B6-BF069BE2F191}" destId="{8B318DD2-26BF-4AD5-90A5-089ED2228C83}" srcOrd="5" destOrd="0" presId="urn:diagrams.loki3.com/BracketList"/>
    <dgm:cxn modelId="{29B6E981-D09E-4E3F-B668-20728C3D6DF5}" type="presParOf" srcId="{5070D684-5C1A-41D3-80B6-BF069BE2F191}" destId="{F490F4A1-2AFB-4062-BE97-65D75F473E86}" srcOrd="6" destOrd="0" presId="urn:diagrams.loki3.com/BracketList"/>
    <dgm:cxn modelId="{70CBD84A-FFE3-48F9-B5FA-69AB7E754A32}" type="presParOf" srcId="{F490F4A1-2AFB-4062-BE97-65D75F473E86}" destId="{2D338048-B7A6-4702-82F1-45C33BE8EC70}" srcOrd="0" destOrd="0" presId="urn:diagrams.loki3.com/BracketList"/>
    <dgm:cxn modelId="{F7B5A41F-E2B3-4641-B36B-BAD92709147E}" type="presParOf" srcId="{F490F4A1-2AFB-4062-BE97-65D75F473E86}" destId="{86DF8FF6-777A-4AC7-869B-DF648C8287DA}" srcOrd="1" destOrd="0" presId="urn:diagrams.loki3.com/BracketList"/>
    <dgm:cxn modelId="{1270AB7D-7740-401E-BE70-E7D112EBC3AE}" type="presParOf" srcId="{F490F4A1-2AFB-4062-BE97-65D75F473E86}" destId="{052F62F0-8006-406B-899A-4E743D455490}" srcOrd="2" destOrd="0" presId="urn:diagrams.loki3.com/BracketList"/>
    <dgm:cxn modelId="{C4E0D19F-A282-4D81-9C5D-E63AE0D45EE7}" type="presParOf" srcId="{F490F4A1-2AFB-4062-BE97-65D75F473E86}" destId="{4CB9F7B2-242D-4BF1-90DD-6A257F3501B2}" srcOrd="3" destOrd="0" presId="urn:diagrams.loki3.com/BracketList"/>
    <dgm:cxn modelId="{52CBEDDD-A077-4A75-B5A7-F28041499E0F}" type="presParOf" srcId="{5070D684-5C1A-41D3-80B6-BF069BE2F191}" destId="{8CF1CA03-F449-427E-A60A-FBFFFD30E584}" srcOrd="7" destOrd="0" presId="urn:diagrams.loki3.com/BracketList"/>
    <dgm:cxn modelId="{68102C50-2C08-489C-B4E6-AB6331F5D38E}" type="presParOf" srcId="{5070D684-5C1A-41D3-80B6-BF069BE2F191}" destId="{5425D329-5F27-4281-A62D-C932A115D2EE}" srcOrd="8" destOrd="0" presId="urn:diagrams.loki3.com/BracketList"/>
    <dgm:cxn modelId="{86FD59DD-875F-4E11-A22B-3ECBA995458F}" type="presParOf" srcId="{5425D329-5F27-4281-A62D-C932A115D2EE}" destId="{630387C0-3C2D-4E7E-B153-94A5B766AF46}" srcOrd="0" destOrd="0" presId="urn:diagrams.loki3.com/BracketList"/>
    <dgm:cxn modelId="{449EF9AC-1D01-49F8-BEA9-163F29388808}" type="presParOf" srcId="{5425D329-5F27-4281-A62D-C932A115D2EE}" destId="{39FD5418-A160-444C-AF12-DCB8DB85B855}" srcOrd="1" destOrd="0" presId="urn:diagrams.loki3.com/BracketList"/>
    <dgm:cxn modelId="{226B10A2-F443-46B1-BF73-F4978CD85A51}" type="presParOf" srcId="{5425D329-5F27-4281-A62D-C932A115D2EE}" destId="{B424D75E-816A-42FF-A5BC-9536D7B6D2AC}" srcOrd="2" destOrd="0" presId="urn:diagrams.loki3.com/BracketList"/>
    <dgm:cxn modelId="{1590C0D7-F70E-4BAE-807B-BB78925E3E01}" type="presParOf" srcId="{5425D329-5F27-4281-A62D-C932A115D2EE}" destId="{C9315B47-EA59-4AEA-9B62-D27FE44718B1}" srcOrd="3" destOrd="0" presId="urn:diagrams.loki3.com/BracketList"/>
    <dgm:cxn modelId="{AA154845-25E9-4612-B7C3-CD0C753C6BAB}" type="presParOf" srcId="{5070D684-5C1A-41D3-80B6-BF069BE2F191}" destId="{948711AD-A807-4F26-A8EC-0B3AA162CA5F}" srcOrd="9" destOrd="0" presId="urn:diagrams.loki3.com/BracketList"/>
    <dgm:cxn modelId="{8B7CB01F-875C-4079-9CCE-DA17A93140BF}" type="presParOf" srcId="{5070D684-5C1A-41D3-80B6-BF069BE2F191}" destId="{2069627C-BA72-4B55-A0CE-CE8D66E66A5E}" srcOrd="10" destOrd="0" presId="urn:diagrams.loki3.com/BracketList"/>
    <dgm:cxn modelId="{FEA7A011-0570-4423-B3E7-FC856C47286F}" type="presParOf" srcId="{2069627C-BA72-4B55-A0CE-CE8D66E66A5E}" destId="{0BD2D9B4-CCFE-40E8-B2E7-B40D4FD7BF9C}" srcOrd="0" destOrd="0" presId="urn:diagrams.loki3.com/BracketList"/>
    <dgm:cxn modelId="{C147BED3-52F3-45F6-8620-B9839F45478C}" type="presParOf" srcId="{2069627C-BA72-4B55-A0CE-CE8D66E66A5E}" destId="{FA93D25E-17A0-4B5C-A4F4-90CF47029ABE}" srcOrd="1" destOrd="0" presId="urn:diagrams.loki3.com/BracketList"/>
    <dgm:cxn modelId="{C2F4D6F2-0639-45DF-A043-8AAD9CEE6E36}" type="presParOf" srcId="{2069627C-BA72-4B55-A0CE-CE8D66E66A5E}" destId="{6A6D1D26-84D4-4945-8BE3-7CE852224539}" srcOrd="2" destOrd="0" presId="urn:diagrams.loki3.com/BracketList"/>
    <dgm:cxn modelId="{FFCAC401-D821-4503-BD01-1F169F06A11E}" type="presParOf" srcId="{2069627C-BA72-4B55-A0CE-CE8D66E66A5E}" destId="{397E5764-CB92-4690-893F-0CC774183DB3}" srcOrd="3" destOrd="0" presId="urn:diagrams.loki3.com/BracketList"/>
  </dgm:cxnLst>
  <dgm:bg>
    <a:solidFill>
      <a:schemeClr val="accent6">
        <a:lumMod val="20000"/>
        <a:lumOff val="80000"/>
      </a:schemeClr>
    </a:solidFill>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986069-954F-433C-95A4-21E7D1A06667}">
      <dsp:nvSpPr>
        <dsp:cNvPr id="0" name=""/>
        <dsp:cNvSpPr/>
      </dsp:nvSpPr>
      <dsp:spPr>
        <a:xfrm>
          <a:off x="0" y="29210"/>
          <a:ext cx="1418748" cy="495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IN" sz="1200" kern="1200">
              <a:latin typeface="Cambria" panose="02040503050406030204" pitchFamily="18" charset="0"/>
              <a:ea typeface="Cambria" panose="02040503050406030204" pitchFamily="18" charset="0"/>
            </a:rPr>
            <a:t>09.30AM</a:t>
          </a:r>
          <a:r>
            <a:rPr lang="en-IN" sz="1100" kern="1200">
              <a:latin typeface="Cambria" panose="02040503050406030204" pitchFamily="18" charset="0"/>
              <a:ea typeface="Cambria" panose="02040503050406030204" pitchFamily="18" charset="0"/>
            </a:rPr>
            <a:t> </a:t>
          </a:r>
          <a:endParaRPr lang="en-US" sz="1100" kern="1200">
            <a:latin typeface="Cambria" panose="02040503050406030204" pitchFamily="18" charset="0"/>
            <a:ea typeface="Cambria" panose="02040503050406030204" pitchFamily="18" charset="0"/>
          </a:endParaRPr>
        </a:p>
      </dsp:txBody>
      <dsp:txXfrm>
        <a:off x="0" y="29210"/>
        <a:ext cx="1418748" cy="495000"/>
      </dsp:txXfrm>
    </dsp:sp>
    <dsp:sp modelId="{0D611BEB-5B9E-4D08-8320-210955B9D4BB}">
      <dsp:nvSpPr>
        <dsp:cNvPr id="0" name=""/>
        <dsp:cNvSpPr/>
      </dsp:nvSpPr>
      <dsp:spPr>
        <a:xfrm>
          <a:off x="1418748" y="29210"/>
          <a:ext cx="283749" cy="495000"/>
        </a:xfrm>
        <a:prstGeom prst="leftBrace">
          <a:avLst>
            <a:gd name="adj1" fmla="val 35000"/>
            <a:gd name="adj2" fmla="val 50000"/>
          </a:avLst>
        </a:pr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6B29C8-2D6B-4F52-B34C-F66CCCF5890F}">
      <dsp:nvSpPr>
        <dsp:cNvPr id="0" name=""/>
        <dsp:cNvSpPr/>
      </dsp:nvSpPr>
      <dsp:spPr>
        <a:xfrm>
          <a:off x="1815998" y="29210"/>
          <a:ext cx="3858996" cy="495000"/>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171450" lvl="1" indent="-171450" algn="l" defTabSz="711200">
            <a:lnSpc>
              <a:spcPct val="90000"/>
            </a:lnSpc>
            <a:spcBef>
              <a:spcPct val="0"/>
            </a:spcBef>
            <a:spcAft>
              <a:spcPct val="15000"/>
            </a:spcAft>
            <a:buChar char="•"/>
          </a:pPr>
          <a:r>
            <a:rPr lang="en-IN" sz="1600" kern="1200">
              <a:latin typeface="Cambria" panose="02040503050406030204" pitchFamily="18" charset="0"/>
              <a:ea typeface="Cambria" panose="02040503050406030204" pitchFamily="18" charset="0"/>
            </a:rPr>
            <a:t>Entry</a:t>
          </a:r>
        </a:p>
      </dsp:txBody>
      <dsp:txXfrm>
        <a:off x="1815998" y="29210"/>
        <a:ext cx="3858996" cy="495000"/>
      </dsp:txXfrm>
    </dsp:sp>
    <dsp:sp modelId="{B993144C-6646-4FDF-A78C-3F7D04EBCFB0}">
      <dsp:nvSpPr>
        <dsp:cNvPr id="0" name=""/>
        <dsp:cNvSpPr/>
      </dsp:nvSpPr>
      <dsp:spPr>
        <a:xfrm>
          <a:off x="0" y="614210"/>
          <a:ext cx="1418748" cy="495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10.00AM</a:t>
          </a:r>
        </a:p>
      </dsp:txBody>
      <dsp:txXfrm>
        <a:off x="0" y="614210"/>
        <a:ext cx="1418748" cy="495000"/>
      </dsp:txXfrm>
    </dsp:sp>
    <dsp:sp modelId="{06948DAB-6A9B-4653-A9AF-3C8C0A52015F}">
      <dsp:nvSpPr>
        <dsp:cNvPr id="0" name=""/>
        <dsp:cNvSpPr/>
      </dsp:nvSpPr>
      <dsp:spPr>
        <a:xfrm>
          <a:off x="1418748" y="614210"/>
          <a:ext cx="283749" cy="495000"/>
        </a:xfrm>
        <a:prstGeom prst="leftBrace">
          <a:avLst>
            <a:gd name="adj1" fmla="val 35000"/>
            <a:gd name="adj2" fmla="val 50000"/>
          </a:avLst>
        </a:pr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97FA52-43BA-4668-9629-08382F68E09C}">
      <dsp:nvSpPr>
        <dsp:cNvPr id="0" name=""/>
        <dsp:cNvSpPr/>
      </dsp:nvSpPr>
      <dsp:spPr>
        <a:xfrm>
          <a:off x="1815998" y="614210"/>
          <a:ext cx="3858996" cy="495000"/>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171450" lvl="1" indent="-171450" algn="l" defTabSz="711200">
            <a:lnSpc>
              <a:spcPct val="90000"/>
            </a:lnSpc>
            <a:spcBef>
              <a:spcPct val="0"/>
            </a:spcBef>
            <a:spcAft>
              <a:spcPct val="15000"/>
            </a:spcAft>
            <a:buChar char="•"/>
          </a:pPr>
          <a:r>
            <a:rPr lang="en-IN" sz="1600" b="0" i="0" kern="1200">
              <a:latin typeface="Cambria" panose="02040503050406030204" pitchFamily="18" charset="0"/>
              <a:ea typeface="Cambria" panose="02040503050406030204" pitchFamily="18" charset="0"/>
            </a:rPr>
            <a:t>Visit</a:t>
          </a:r>
          <a:r>
            <a:rPr lang="en-US" sz="1600" kern="1200">
              <a:latin typeface="Cambria" panose="02040503050406030204" pitchFamily="18" charset="0"/>
              <a:ea typeface="Cambria" panose="02040503050406030204" pitchFamily="18" charset="0"/>
            </a:rPr>
            <a:t> production plant </a:t>
          </a:r>
          <a:endParaRPr lang="en-US" sz="1600" b="0" kern="1200">
            <a:latin typeface="Cambria" panose="02040503050406030204" pitchFamily="18" charset="0"/>
            <a:ea typeface="Cambria" panose="02040503050406030204" pitchFamily="18" charset="0"/>
          </a:endParaRPr>
        </a:p>
      </dsp:txBody>
      <dsp:txXfrm>
        <a:off x="1815998" y="614210"/>
        <a:ext cx="3858996" cy="495000"/>
      </dsp:txXfrm>
    </dsp:sp>
    <dsp:sp modelId="{1EA08055-BFE9-4922-A3E1-700D66EEA590}">
      <dsp:nvSpPr>
        <dsp:cNvPr id="0" name=""/>
        <dsp:cNvSpPr/>
      </dsp:nvSpPr>
      <dsp:spPr>
        <a:xfrm>
          <a:off x="0" y="1199210"/>
          <a:ext cx="1418748" cy="495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10:30AM</a:t>
          </a:r>
        </a:p>
      </dsp:txBody>
      <dsp:txXfrm>
        <a:off x="0" y="1199210"/>
        <a:ext cx="1418748" cy="495000"/>
      </dsp:txXfrm>
    </dsp:sp>
    <dsp:sp modelId="{2D2747F9-55BC-482F-AEF7-FC63C98708E9}">
      <dsp:nvSpPr>
        <dsp:cNvPr id="0" name=""/>
        <dsp:cNvSpPr/>
      </dsp:nvSpPr>
      <dsp:spPr>
        <a:xfrm>
          <a:off x="1418748" y="1199210"/>
          <a:ext cx="283749" cy="495000"/>
        </a:xfrm>
        <a:prstGeom prst="leftBrace">
          <a:avLst>
            <a:gd name="adj1" fmla="val 35000"/>
            <a:gd name="adj2" fmla="val 50000"/>
          </a:avLst>
        </a:pr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6AF23F-C054-4CB8-87E7-0933B080CD65}">
      <dsp:nvSpPr>
        <dsp:cNvPr id="0" name=""/>
        <dsp:cNvSpPr/>
      </dsp:nvSpPr>
      <dsp:spPr>
        <a:xfrm>
          <a:off x="1815998" y="1199210"/>
          <a:ext cx="3858996" cy="495000"/>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171450" lvl="1" indent="-171450" algn="l" defTabSz="711200">
            <a:lnSpc>
              <a:spcPct val="90000"/>
            </a:lnSpc>
            <a:spcBef>
              <a:spcPct val="0"/>
            </a:spcBef>
            <a:spcAft>
              <a:spcPct val="15000"/>
            </a:spcAft>
            <a:buChar char="•"/>
          </a:pPr>
          <a:r>
            <a:rPr lang="en-IN" sz="1600" kern="1200">
              <a:latin typeface="Cambria" panose="02040503050406030204" pitchFamily="18" charset="0"/>
              <a:ea typeface="Cambria" panose="02040503050406030204" pitchFamily="18" charset="0"/>
            </a:rPr>
            <a:t>Visit </a:t>
          </a:r>
          <a:r>
            <a:rPr lang="en-US" sz="1600" kern="1200">
              <a:latin typeface="Cambria" panose="02040503050406030204" pitchFamily="18" charset="0"/>
              <a:ea typeface="Cambria" panose="02040503050406030204" pitchFamily="18" charset="0"/>
            </a:rPr>
            <a:t>powder processing area</a:t>
          </a:r>
          <a:endParaRPr lang="en-IN" sz="1600" kern="1200">
            <a:latin typeface="Cambria" panose="02040503050406030204" pitchFamily="18" charset="0"/>
            <a:ea typeface="Cambria" panose="02040503050406030204" pitchFamily="18" charset="0"/>
          </a:endParaRPr>
        </a:p>
      </dsp:txBody>
      <dsp:txXfrm>
        <a:off x="1815998" y="1199210"/>
        <a:ext cx="3858996" cy="495000"/>
      </dsp:txXfrm>
    </dsp:sp>
    <dsp:sp modelId="{2D338048-B7A6-4702-82F1-45C33BE8EC70}">
      <dsp:nvSpPr>
        <dsp:cNvPr id="0" name=""/>
        <dsp:cNvSpPr/>
      </dsp:nvSpPr>
      <dsp:spPr>
        <a:xfrm>
          <a:off x="0" y="1815147"/>
          <a:ext cx="1418748" cy="495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IN" sz="1200" kern="1200">
              <a:latin typeface="Cambria" panose="02040503050406030204" pitchFamily="18" charset="0"/>
              <a:ea typeface="Cambria" panose="02040503050406030204" pitchFamily="18" charset="0"/>
            </a:rPr>
            <a:t>11:00AM</a:t>
          </a:r>
          <a:endParaRPr lang="en-IN" sz="800" kern="1200">
            <a:latin typeface="Cambria" panose="02040503050406030204" pitchFamily="18" charset="0"/>
            <a:ea typeface="Cambria" panose="02040503050406030204" pitchFamily="18" charset="0"/>
          </a:endParaRPr>
        </a:p>
      </dsp:txBody>
      <dsp:txXfrm>
        <a:off x="0" y="1815147"/>
        <a:ext cx="1418748" cy="495000"/>
      </dsp:txXfrm>
    </dsp:sp>
    <dsp:sp modelId="{86DF8FF6-777A-4AC7-869B-DF648C8287DA}">
      <dsp:nvSpPr>
        <dsp:cNvPr id="0" name=""/>
        <dsp:cNvSpPr/>
      </dsp:nvSpPr>
      <dsp:spPr>
        <a:xfrm>
          <a:off x="1418748" y="1784210"/>
          <a:ext cx="283749" cy="556875"/>
        </a:xfrm>
        <a:prstGeom prst="leftBrace">
          <a:avLst>
            <a:gd name="adj1" fmla="val 35000"/>
            <a:gd name="adj2" fmla="val 50000"/>
          </a:avLst>
        </a:pr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B9F7B2-242D-4BF1-90DD-6A257F3501B2}">
      <dsp:nvSpPr>
        <dsp:cNvPr id="0" name=""/>
        <dsp:cNvSpPr/>
      </dsp:nvSpPr>
      <dsp:spPr>
        <a:xfrm>
          <a:off x="1815998" y="1784210"/>
          <a:ext cx="3858996" cy="55687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171450" lvl="1" indent="-171450" algn="l" defTabSz="711200">
            <a:lnSpc>
              <a:spcPct val="90000"/>
            </a:lnSpc>
            <a:spcBef>
              <a:spcPct val="0"/>
            </a:spcBef>
            <a:spcAft>
              <a:spcPct val="15000"/>
            </a:spcAft>
            <a:buChar char="•"/>
          </a:pPr>
          <a:r>
            <a:rPr lang="en-IN" sz="1600" kern="1200">
              <a:latin typeface="Cambria" panose="02040503050406030204" pitchFamily="18" charset="0"/>
              <a:ea typeface="Cambria" panose="02040503050406030204" pitchFamily="18" charset="0"/>
            </a:rPr>
            <a:t>Visit </a:t>
          </a:r>
          <a:r>
            <a:rPr lang="en-US" sz="1600" kern="1200">
              <a:latin typeface="Cambria" panose="02040503050406030204" pitchFamily="18" charset="0"/>
              <a:ea typeface="Cambria" panose="02040503050406030204" pitchFamily="18" charset="0"/>
            </a:rPr>
            <a:t>research and development department </a:t>
          </a:r>
          <a:endParaRPr lang="en-IN" sz="1600" b="0" kern="1200">
            <a:latin typeface="Cambria" panose="02040503050406030204" pitchFamily="18" charset="0"/>
            <a:ea typeface="Cambria" panose="02040503050406030204" pitchFamily="18" charset="0"/>
          </a:endParaRPr>
        </a:p>
      </dsp:txBody>
      <dsp:txXfrm>
        <a:off x="1815998" y="1784210"/>
        <a:ext cx="3858996" cy="556875"/>
      </dsp:txXfrm>
    </dsp:sp>
    <dsp:sp modelId="{630387C0-3C2D-4E7E-B153-94A5B766AF46}">
      <dsp:nvSpPr>
        <dsp:cNvPr id="0" name=""/>
        <dsp:cNvSpPr/>
      </dsp:nvSpPr>
      <dsp:spPr>
        <a:xfrm>
          <a:off x="0" y="2431085"/>
          <a:ext cx="1418748" cy="495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IN" sz="1200" kern="1200">
              <a:latin typeface="Cambria" panose="02040503050406030204" pitchFamily="18" charset="0"/>
              <a:ea typeface="Cambria" panose="02040503050406030204" pitchFamily="18" charset="0"/>
            </a:rPr>
            <a:t>11:30AM</a:t>
          </a:r>
        </a:p>
      </dsp:txBody>
      <dsp:txXfrm>
        <a:off x="0" y="2431085"/>
        <a:ext cx="1418748" cy="495000"/>
      </dsp:txXfrm>
    </dsp:sp>
    <dsp:sp modelId="{39FD5418-A160-444C-AF12-DCB8DB85B855}">
      <dsp:nvSpPr>
        <dsp:cNvPr id="0" name=""/>
        <dsp:cNvSpPr/>
      </dsp:nvSpPr>
      <dsp:spPr>
        <a:xfrm>
          <a:off x="1418748" y="2431085"/>
          <a:ext cx="283749" cy="495000"/>
        </a:xfrm>
        <a:prstGeom prst="leftBrace">
          <a:avLst>
            <a:gd name="adj1" fmla="val 35000"/>
            <a:gd name="adj2" fmla="val 50000"/>
          </a:avLst>
        </a:pr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315B47-EA59-4AEA-9B62-D27FE44718B1}">
      <dsp:nvSpPr>
        <dsp:cNvPr id="0" name=""/>
        <dsp:cNvSpPr/>
      </dsp:nvSpPr>
      <dsp:spPr>
        <a:xfrm>
          <a:off x="1815998" y="2431085"/>
          <a:ext cx="3858996" cy="495000"/>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171450" lvl="1" indent="-171450" algn="l" defTabSz="711200">
            <a:lnSpc>
              <a:spcPct val="90000"/>
            </a:lnSpc>
            <a:spcBef>
              <a:spcPct val="0"/>
            </a:spcBef>
            <a:spcAft>
              <a:spcPct val="15000"/>
            </a:spcAft>
            <a:buChar char="•"/>
          </a:pPr>
          <a:r>
            <a:rPr lang="en-IN" sz="1600" b="0" i="0" kern="1200">
              <a:latin typeface="Cambria" panose="02040503050406030204" pitchFamily="18" charset="0"/>
              <a:ea typeface="Cambria" panose="02040503050406030204" pitchFamily="18" charset="0"/>
            </a:rPr>
            <a:t>Visit </a:t>
          </a:r>
          <a:r>
            <a:rPr lang="en-US" sz="1600" kern="1200">
              <a:latin typeface="Cambria" panose="02040503050406030204" pitchFamily="18" charset="0"/>
              <a:ea typeface="Cambria" panose="02040503050406030204" pitchFamily="18" charset="0"/>
            </a:rPr>
            <a:t>QC, QA department and facility tour</a:t>
          </a:r>
          <a:endParaRPr lang="en-IN" sz="1600" b="0" kern="1200">
            <a:latin typeface="Cambria" panose="02040503050406030204" pitchFamily="18" charset="0"/>
            <a:ea typeface="Cambria" panose="02040503050406030204" pitchFamily="18" charset="0"/>
          </a:endParaRPr>
        </a:p>
      </dsp:txBody>
      <dsp:txXfrm>
        <a:off x="1815998" y="2431085"/>
        <a:ext cx="3858996" cy="495000"/>
      </dsp:txXfrm>
    </dsp:sp>
    <dsp:sp modelId="{0BD2D9B4-CCFE-40E8-B2E7-B40D4FD7BF9C}">
      <dsp:nvSpPr>
        <dsp:cNvPr id="0" name=""/>
        <dsp:cNvSpPr/>
      </dsp:nvSpPr>
      <dsp:spPr>
        <a:xfrm>
          <a:off x="0" y="3062491"/>
          <a:ext cx="1418748" cy="495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IN" sz="1200" b="0" kern="1200">
              <a:latin typeface="Cambria" panose="02040503050406030204" pitchFamily="18" charset="0"/>
              <a:ea typeface="Cambria" panose="02040503050406030204" pitchFamily="18" charset="0"/>
            </a:rPr>
            <a:t>12:00PM</a:t>
          </a:r>
        </a:p>
      </dsp:txBody>
      <dsp:txXfrm>
        <a:off x="0" y="3062491"/>
        <a:ext cx="1418748" cy="495000"/>
      </dsp:txXfrm>
    </dsp:sp>
    <dsp:sp modelId="{FA93D25E-17A0-4B5C-A4F4-90CF47029ABE}">
      <dsp:nvSpPr>
        <dsp:cNvPr id="0" name=""/>
        <dsp:cNvSpPr/>
      </dsp:nvSpPr>
      <dsp:spPr>
        <a:xfrm>
          <a:off x="1418748" y="3016085"/>
          <a:ext cx="283749" cy="587812"/>
        </a:xfrm>
        <a:prstGeom prst="leftBrace">
          <a:avLst>
            <a:gd name="adj1" fmla="val 35000"/>
            <a:gd name="adj2" fmla="val 50000"/>
          </a:avLst>
        </a:pr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7E5764-CB92-4690-893F-0CC774183DB3}">
      <dsp:nvSpPr>
        <dsp:cNvPr id="0" name=""/>
        <dsp:cNvSpPr/>
      </dsp:nvSpPr>
      <dsp:spPr>
        <a:xfrm>
          <a:off x="1815998" y="3016085"/>
          <a:ext cx="3858996" cy="587812"/>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171450" lvl="1" indent="-171450" algn="l" defTabSz="711200">
            <a:lnSpc>
              <a:spcPct val="90000"/>
            </a:lnSpc>
            <a:spcBef>
              <a:spcPct val="0"/>
            </a:spcBef>
            <a:spcAft>
              <a:spcPct val="15000"/>
            </a:spcAft>
            <a:buChar char="•"/>
          </a:pPr>
          <a:r>
            <a:rPr lang="en-IN" sz="1600" b="0" kern="1200">
              <a:latin typeface="Cambria" panose="02040503050406030204" pitchFamily="18" charset="0"/>
              <a:ea typeface="Cambria" panose="02040503050406030204" pitchFamily="18" charset="0"/>
            </a:rPr>
            <a:t>Travelling - </a:t>
          </a:r>
          <a:r>
            <a:rPr lang="en-US" sz="1600" b="0" kern="1200">
              <a:latin typeface="Cambria" panose="02040503050406030204" pitchFamily="18" charset="0"/>
              <a:ea typeface="Cambria" panose="02040503050406030204" pitchFamily="18" charset="0"/>
            </a:rPr>
            <a:t>Endoc Lifcare PVT LTD</a:t>
          </a:r>
          <a:endParaRPr lang="en-IN" sz="1600" b="0" kern="1200">
            <a:latin typeface="Cambria" panose="02040503050406030204" pitchFamily="18" charset="0"/>
            <a:ea typeface="Cambria" panose="02040503050406030204" pitchFamily="18" charset="0"/>
          </a:endParaRPr>
        </a:p>
        <a:p>
          <a:pPr marL="171450" lvl="1" indent="-171450" algn="l" defTabSz="711200">
            <a:lnSpc>
              <a:spcPct val="90000"/>
            </a:lnSpc>
            <a:spcBef>
              <a:spcPct val="0"/>
            </a:spcBef>
            <a:spcAft>
              <a:spcPct val="15000"/>
            </a:spcAft>
            <a:buChar char="•"/>
          </a:pPr>
          <a:endParaRPr lang="en-IN" sz="1500" b="0" kern="1200">
            <a:latin typeface="Cambria" panose="02040503050406030204" pitchFamily="18" charset="0"/>
            <a:ea typeface="Cambria" panose="02040503050406030204" pitchFamily="18" charset="0"/>
          </a:endParaRPr>
        </a:p>
      </dsp:txBody>
      <dsp:txXfrm>
        <a:off x="1815998" y="3016085"/>
        <a:ext cx="3858996" cy="587812"/>
      </dsp:txXfrm>
    </dsp:sp>
  </dsp:spTree>
</dsp:drawing>
</file>

<file path=word/diagrams/layout1.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9EE58-D225-43BB-826B-2DAD71B8D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1806</TotalTime>
  <Pages>7</Pages>
  <Words>839</Words>
  <Characters>4784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Prototype Process Design and Development.docx</vt:lpstr>
    </vt:vector>
  </TitlesOfParts>
  <Company/>
  <LinksUpToDate>false</LinksUpToDate>
  <CharactersWithSpaces>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Prototype Process Design and Development.docx</dc:title>
  <dc:creator>Anjali Rathod</dc:creator>
  <cp:lastModifiedBy>Anjali Rathod</cp:lastModifiedBy>
  <cp:revision>387</cp:revision>
  <cp:lastPrinted>2023-08-28T08:00:00Z</cp:lastPrinted>
  <dcterms:created xsi:type="dcterms:W3CDTF">2023-07-26T12:16:00Z</dcterms:created>
  <dcterms:modified xsi:type="dcterms:W3CDTF">2023-08-28T08:01:00Z</dcterms:modified>
</cp:coreProperties>
</file>